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7883" w14:textId="24BB26B5" w:rsidR="0002470D" w:rsidRPr="002816C4" w:rsidRDefault="0002470D" w:rsidP="002816C4">
      <w:pPr>
        <w:ind w:left="2883" w:hangingChars="800" w:hanging="2883"/>
        <w:rPr>
          <w:rFonts w:ascii="標楷體" w:eastAsia="標楷體" w:hAnsi="標楷體"/>
          <w:b/>
          <w:bCs/>
          <w:szCs w:val="24"/>
        </w:rPr>
      </w:pPr>
      <w:r w:rsidRPr="003747D0">
        <w:rPr>
          <w:rFonts w:ascii="標楷體" w:eastAsia="標楷體" w:hAnsi="標楷體"/>
          <w:b/>
          <w:bCs/>
          <w:sz w:val="36"/>
          <w:szCs w:val="36"/>
        </w:rPr>
        <w:t>苗栗縣政府文化觀光局補助辦理藝文活動經費申請</w:t>
      </w:r>
      <w:r w:rsidR="002816C4">
        <w:rPr>
          <w:rFonts w:ascii="標楷體" w:eastAsia="標楷體" w:hAnsi="標楷體"/>
          <w:b/>
          <w:bCs/>
          <w:sz w:val="36"/>
          <w:szCs w:val="36"/>
        </w:rPr>
        <w:br/>
      </w:r>
      <w:r w:rsidRPr="003747D0">
        <w:rPr>
          <w:rFonts w:ascii="標楷體" w:eastAsia="標楷體" w:hAnsi="標楷體"/>
          <w:b/>
          <w:bCs/>
          <w:sz w:val="36"/>
          <w:szCs w:val="36"/>
        </w:rPr>
        <w:t>審查作業要點</w:t>
      </w:r>
      <w:r w:rsidR="002816C4">
        <w:rPr>
          <w:rFonts w:ascii="標楷體" w:eastAsia="標楷體" w:hAnsi="標楷體"/>
          <w:b/>
          <w:bCs/>
          <w:sz w:val="36"/>
          <w:szCs w:val="36"/>
        </w:rPr>
        <w:t xml:space="preserve">       </w:t>
      </w:r>
      <w:r w:rsidR="002816C4" w:rsidRPr="002816C4">
        <w:rPr>
          <w:rFonts w:ascii="標楷體" w:eastAsia="標楷體" w:hAnsi="標楷體"/>
          <w:sz w:val="20"/>
          <w:szCs w:val="20"/>
        </w:rPr>
        <w:t>112年</w:t>
      </w:r>
      <w:r w:rsidR="002816C4" w:rsidRPr="002816C4">
        <w:rPr>
          <w:rFonts w:ascii="標楷體" w:eastAsia="標楷體" w:hAnsi="標楷體" w:hint="eastAsia"/>
          <w:sz w:val="20"/>
          <w:szCs w:val="20"/>
        </w:rPr>
        <w:t>1</w:t>
      </w:r>
      <w:r w:rsidR="002816C4" w:rsidRPr="002816C4">
        <w:rPr>
          <w:rFonts w:ascii="標楷體" w:eastAsia="標楷體" w:hAnsi="標楷體"/>
          <w:sz w:val="20"/>
          <w:szCs w:val="20"/>
        </w:rPr>
        <w:t>1月</w:t>
      </w:r>
      <w:r w:rsidR="002816C4" w:rsidRPr="002816C4">
        <w:rPr>
          <w:rFonts w:ascii="標楷體" w:eastAsia="標楷體" w:hAnsi="標楷體" w:hint="eastAsia"/>
          <w:sz w:val="20"/>
          <w:szCs w:val="20"/>
        </w:rPr>
        <w:t>1</w:t>
      </w:r>
      <w:r w:rsidR="002816C4" w:rsidRPr="002816C4">
        <w:rPr>
          <w:rFonts w:ascii="標楷體" w:eastAsia="標楷體" w:hAnsi="標楷體"/>
          <w:sz w:val="20"/>
          <w:szCs w:val="20"/>
        </w:rPr>
        <w:t>4日修正</w:t>
      </w:r>
    </w:p>
    <w:p w14:paraId="1DD784AA" w14:textId="2CB21FDA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苗栗縣政府文化觀光局（以下簡稱本局）為對個人、團體、機構辦理藝文活動，捐助之對象、條件、標準、經費使用限制及執行成果考核方式有明確規範，以達公平、公正、公開之目的，特訂定本要點。</w:t>
      </w:r>
    </w:p>
    <w:p w14:paraId="4289E47A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 本要點補助對象如下： </w:t>
      </w:r>
    </w:p>
    <w:p w14:paraId="4FBEDA91" w14:textId="16269830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各級地方政府、公私立學校。</w:t>
      </w:r>
    </w:p>
    <w:p w14:paraId="1FE92FEE" w14:textId="2EF15B6F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已立案之人民團體、基金會、演藝團體。</w:t>
      </w:r>
    </w:p>
    <w:p w14:paraId="07D41B4E" w14:textId="76DC4259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接受本局邀請或委託從事文學、民俗、藝術、文化資產保存及展演藝術創作之個人。</w:t>
      </w:r>
    </w:p>
    <w:p w14:paraId="22118AE1" w14:textId="1C15A9BC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設籍本縣實際參與文化藝術活動之個人，且須為該活動單位所邀請之對象。</w:t>
      </w:r>
    </w:p>
    <w:p w14:paraId="3BB2E8A4" w14:textId="7609FE89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本要點以受補助對象辦理各項活動所需之消費性經費支出為主，不包括採購固定資產、設備等資本門支出。但經專案計畫核定之補助，不在此限。補助之經費由本局參照「縣市各機關用途別科目分類及執行標準表」 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擇項補助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 xml:space="preserve">辦理。 </w:t>
      </w:r>
    </w:p>
    <w:p w14:paraId="5C810BE5" w14:textId="28F61D8F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本要點補助金額，以部分補助為原則，最高不超過新臺幣五萬元，每年以補助一次為原則。但配合本局年度施政計畫辦理之活動，或經專案核准辦理者，不在此限。</w:t>
      </w:r>
    </w:p>
    <w:p w14:paraId="3109C186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申請人應於活動辦理前檢附下列文件，向本局提出申請：</w:t>
      </w:r>
    </w:p>
    <w:p w14:paraId="054F1421" w14:textId="45C3ED36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申請人應備文，並載明聯絡地址、電話及聯絡人。 </w:t>
      </w:r>
    </w:p>
    <w:p w14:paraId="09EBE84C" w14:textId="77777777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申請人為團體者，應附團體立案證明影本、稅捐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稽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徵單位核發之稅籍 編號文件影本；為個人者，應附本人身分證正反面影本。</w:t>
      </w:r>
    </w:p>
    <w:p w14:paraId="0187D16D" w14:textId="77777777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申請補助計畫書、經費概算表（格式如附件一、二）。</w:t>
      </w:r>
    </w:p>
    <w:p w14:paraId="656AE4BB" w14:textId="4E659C20" w:rsidR="0002470D" w:rsidRP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如有向不同機關申請經費補助者，應明列補助機關及申請補助金額。</w:t>
      </w:r>
    </w:p>
    <w:p w14:paraId="0851AD5E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本要點審核作業程序如下</w:t>
      </w:r>
    </w:p>
    <w:p w14:paraId="4CC2393C" w14:textId="061D5D0E" w:rsidR="0002470D" w:rsidRDefault="0002470D" w:rsidP="003747D0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本局接獲申請案件後，由業務單位進行初審，並填具審查報告表（如附件三）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併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原申請案，簽會會計室後，依行政程序逐級上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呈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。必要時 得召開審查會議審查，審查委員由本局另聘之。</w:t>
      </w:r>
    </w:p>
    <w:p w14:paraId="26240F56" w14:textId="36561541" w:rsidR="0002470D" w:rsidRDefault="0002470D" w:rsidP="003747D0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本局應將審查結果通知申請人；對不予補助者，應敘明具體事由，通知申請人；准予補助者，應通知其備具相關文件及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掣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據請款。</w:t>
      </w:r>
    </w:p>
    <w:p w14:paraId="5E3B7E66" w14:textId="1F7A3310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lastRenderedPageBreak/>
        <w:t>受補助對象應於計畫結束一個月內（若逢會計年度則於會計年度結 束前）備文及領據、活動成果報告（含活動相片）、實際支用經費明細表、 獲補助經費項目及金額明細表（如有其他機關補助者，應列明各機關補助 項目及金額）、及支出憑證等資料報本局核撥。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受補助對象接受二個機關以上經費補助，如符合政府採購法第四條及同法施行細則第三條規定者，應依該規定辦理。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領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據應加蓋受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補助對象圖記或印信與負責人、主辦會計、出納（不 得兼代）或經手人之職章，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俾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憑撥款。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受補助對象，對於各類經費支出，如涉及個人所得，應依所得稅法相關規定辦理所得稅扣繳事宜，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結報時應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檢附所得稅扣繳切結書。</w:t>
      </w:r>
    </w:p>
    <w:p w14:paraId="2C77EB83" w14:textId="77777777" w:rsidR="003747D0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受補助對象有下列情形之一，本局得視情節輕重列入紀錄、撤銷原核准之補助，並追回部分或全部之補助款：</w:t>
      </w:r>
    </w:p>
    <w:p w14:paraId="3D66E3E3" w14:textId="1EB798F3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未依計畫內容確實執行。</w:t>
      </w:r>
    </w:p>
    <w:p w14:paraId="2E8D1485" w14:textId="6CA98996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未經本局同意，擅自變更計畫者。</w:t>
      </w:r>
    </w:p>
    <w:p w14:paraId="691171DE" w14:textId="0994654C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拒絕接受評鑑或查核者。</w:t>
      </w:r>
    </w:p>
    <w:p w14:paraId="3DC04EB8" w14:textId="530FD470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檢送之申請資料、成果報告書或附件有隱匿、虛偽等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不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實情事者。</w:t>
      </w:r>
    </w:p>
    <w:p w14:paraId="21559C43" w14:textId="1DC2924B" w:rsidR="003747D0" w:rsidRDefault="003747D0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其他違背法令之行為。</w:t>
      </w:r>
    </w:p>
    <w:p w14:paraId="1E7ADA91" w14:textId="02FF8EB0" w:rsidR="003747D0" w:rsidRPr="002816C4" w:rsidRDefault="003747D0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816C4">
        <w:rPr>
          <w:rFonts w:ascii="標楷體" w:eastAsia="標楷體" w:hAnsi="標楷體" w:hint="eastAsia"/>
          <w:sz w:val="28"/>
          <w:szCs w:val="28"/>
        </w:rPr>
        <w:t>依據公職人員利益衝突迴避法第14條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第2項前段規定</w:t>
      </w:r>
      <w:r w:rsidRPr="002816C4">
        <w:rPr>
          <w:rFonts w:ascii="標楷體" w:eastAsia="標楷體" w:hAnsi="標楷體" w:hint="eastAsia"/>
          <w:sz w:val="28"/>
          <w:szCs w:val="28"/>
        </w:rPr>
        <w:t>，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申請補助者係公職人員利益衝突迴避法第2條所稱「公職人員」或第3條所稱「關係人」</w:t>
      </w:r>
      <w:r w:rsidRPr="002816C4">
        <w:rPr>
          <w:rFonts w:ascii="標楷體" w:eastAsia="標楷體" w:hAnsi="標楷體" w:hint="eastAsia"/>
          <w:sz w:val="28"/>
          <w:szCs w:val="28"/>
        </w:rPr>
        <w:t>，應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主動於申請時</w:t>
      </w:r>
      <w:r w:rsidRPr="002816C4">
        <w:rPr>
          <w:rFonts w:ascii="標楷體" w:eastAsia="標楷體" w:hAnsi="標楷體" w:hint="eastAsia"/>
          <w:sz w:val="28"/>
          <w:szCs w:val="28"/>
        </w:rPr>
        <w:t>據實表明其身分關係，並依</w:t>
      </w:r>
      <w:proofErr w:type="gramStart"/>
      <w:r w:rsidRPr="002816C4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2816C4">
        <w:rPr>
          <w:rFonts w:ascii="標楷體" w:eastAsia="標楷體" w:hAnsi="標楷體" w:hint="eastAsia"/>
          <w:sz w:val="28"/>
          <w:szCs w:val="28"/>
        </w:rPr>
        <w:t>填具公職人員利益衝突迴避法第14條第2項公職人員及關係人身分關係揭露表，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違者處新臺幣5萬元以上50萬元以下罰鍰，並得按次處罰</w:t>
      </w:r>
      <w:r w:rsidRPr="002816C4">
        <w:rPr>
          <w:rFonts w:ascii="標楷體" w:eastAsia="標楷體" w:hAnsi="標楷體" w:hint="eastAsia"/>
          <w:sz w:val="28"/>
          <w:szCs w:val="28"/>
        </w:rPr>
        <w:t>。</w:t>
      </w:r>
    </w:p>
    <w:p w14:paraId="7584398E" w14:textId="671FEFF6" w:rsidR="003747D0" w:rsidRPr="003747D0" w:rsidRDefault="003747D0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本要點未盡事宜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準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依相關規定辦理。</w:t>
      </w:r>
    </w:p>
    <w:p w14:paraId="1678A627" w14:textId="77777777" w:rsidR="00DA235C" w:rsidRDefault="00DA235C" w:rsidP="00DA235C">
      <w:pPr>
        <w:pStyle w:val="Standard"/>
        <w:ind w:left="480"/>
      </w:pPr>
    </w:p>
    <w:p w14:paraId="71FB5CE7" w14:textId="2D8AD466" w:rsidR="005E1255" w:rsidRPr="00DA235C" w:rsidRDefault="005E1255">
      <w:pPr>
        <w:rPr>
          <w:rFonts w:ascii="標楷體" w:eastAsia="標楷體" w:hAnsi="標楷體"/>
          <w:sz w:val="28"/>
          <w:szCs w:val="28"/>
        </w:rPr>
      </w:pPr>
    </w:p>
    <w:sectPr w:rsidR="005E1255" w:rsidRPr="00DA2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1F9D" w14:textId="77777777" w:rsidR="007120E2" w:rsidRDefault="007120E2" w:rsidP="0089435E">
      <w:r>
        <w:separator/>
      </w:r>
    </w:p>
  </w:endnote>
  <w:endnote w:type="continuationSeparator" w:id="0">
    <w:p w14:paraId="7F41C282" w14:textId="77777777" w:rsidR="007120E2" w:rsidRDefault="007120E2" w:rsidP="008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E77D" w14:textId="77777777" w:rsidR="007120E2" w:rsidRDefault="007120E2" w:rsidP="0089435E">
      <w:r>
        <w:separator/>
      </w:r>
    </w:p>
  </w:footnote>
  <w:footnote w:type="continuationSeparator" w:id="0">
    <w:p w14:paraId="50D3CFFA" w14:textId="77777777" w:rsidR="007120E2" w:rsidRDefault="007120E2" w:rsidP="008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66B"/>
    <w:multiLevelType w:val="hybridMultilevel"/>
    <w:tmpl w:val="EA02FED8"/>
    <w:lvl w:ilvl="0" w:tplc="CB3693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4C8C"/>
    <w:multiLevelType w:val="hybridMultilevel"/>
    <w:tmpl w:val="F738E180"/>
    <w:lvl w:ilvl="0" w:tplc="BA10A50A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2EF523FC"/>
    <w:multiLevelType w:val="hybridMultilevel"/>
    <w:tmpl w:val="F738E180"/>
    <w:lvl w:ilvl="0" w:tplc="BA10A50A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2F877D6C"/>
    <w:multiLevelType w:val="hybridMultilevel"/>
    <w:tmpl w:val="C9763DF0"/>
    <w:lvl w:ilvl="0" w:tplc="E7A0A94C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E1261D"/>
    <w:multiLevelType w:val="hybridMultilevel"/>
    <w:tmpl w:val="C9763DF0"/>
    <w:lvl w:ilvl="0" w:tplc="E7A0A94C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532449"/>
    <w:multiLevelType w:val="hybridMultilevel"/>
    <w:tmpl w:val="752A412A"/>
    <w:lvl w:ilvl="0" w:tplc="97F4ED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D"/>
    <w:rsid w:val="0002470D"/>
    <w:rsid w:val="000647B1"/>
    <w:rsid w:val="00135674"/>
    <w:rsid w:val="002816C4"/>
    <w:rsid w:val="003747D0"/>
    <w:rsid w:val="003C61A2"/>
    <w:rsid w:val="003D412B"/>
    <w:rsid w:val="00540DF9"/>
    <w:rsid w:val="005C365C"/>
    <w:rsid w:val="005E1255"/>
    <w:rsid w:val="007120E2"/>
    <w:rsid w:val="0089435E"/>
    <w:rsid w:val="00AA35C6"/>
    <w:rsid w:val="00DA235C"/>
    <w:rsid w:val="00F655B3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F8090"/>
  <w15:chartTrackingRefBased/>
  <w15:docId w15:val="{0FB88314-D26E-405E-9DA2-7A8BE14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0D"/>
    <w:pPr>
      <w:ind w:leftChars="200" w:left="480"/>
    </w:pPr>
  </w:style>
  <w:style w:type="paragraph" w:customStyle="1" w:styleId="Standard">
    <w:name w:val="Standard"/>
    <w:rsid w:val="00DA235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89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李曉芬</dc:creator>
  <cp:keywords/>
  <dc:description/>
  <cp:lastModifiedBy>謝夢桃</cp:lastModifiedBy>
  <cp:revision>2</cp:revision>
  <dcterms:created xsi:type="dcterms:W3CDTF">2023-12-22T02:39:00Z</dcterms:created>
  <dcterms:modified xsi:type="dcterms:W3CDTF">2023-12-22T02:39:00Z</dcterms:modified>
</cp:coreProperties>
</file>