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7F1F" w14:textId="6FF00D51" w:rsidR="005D6EDA" w:rsidRPr="00BB6DE6" w:rsidRDefault="005D6EDA" w:rsidP="005D6EDA">
      <w:pPr>
        <w:spacing w:line="480" w:lineRule="exact"/>
        <w:ind w:left="289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B6DE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24B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proofErr w:type="gramEnd"/>
      <w:r w:rsidRPr="00BB6DE6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Pr="00BB6DE6">
        <w:rPr>
          <w:rFonts w:ascii="標楷體" w:eastAsia="標楷體" w:hAnsi="標楷體" w:hint="eastAsia"/>
          <w:b/>
          <w:bCs/>
          <w:sz w:val="32"/>
          <w:szCs w:val="32"/>
        </w:rPr>
        <w:t>苗栗縣扶植傑出演藝團隊計畫申請須知</w:t>
      </w:r>
    </w:p>
    <w:p w14:paraId="44D7A8B2" w14:textId="77777777" w:rsidR="005D6EDA" w:rsidRPr="000833F2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苗栗縣政府文化觀光局（以下簡稱本局）為扶植及獎助苗栗縣傑出演藝團隊，穩定行政營運，提升專業創作水準，</w:t>
      </w:r>
      <w:proofErr w:type="gramStart"/>
      <w:r w:rsidRPr="000833F2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0833F2">
        <w:rPr>
          <w:rFonts w:ascii="標楷體" w:eastAsia="標楷體" w:hAnsi="標楷體" w:hint="eastAsia"/>
          <w:sz w:val="28"/>
          <w:szCs w:val="28"/>
        </w:rPr>
        <w:t>依「文化部補助地方扶植傑出演藝團隊計畫作業要點」，以徵選及獎勵方式，</w:t>
      </w:r>
      <w:r>
        <w:rPr>
          <w:rFonts w:ascii="標楷體" w:eastAsia="標楷體" w:hAnsi="標楷體" w:hint="eastAsia"/>
          <w:sz w:val="28"/>
          <w:szCs w:val="28"/>
        </w:rPr>
        <w:t>推動</w:t>
      </w:r>
      <w:r w:rsidRPr="000833F2">
        <w:rPr>
          <w:rFonts w:ascii="標楷體" w:eastAsia="標楷體" w:hAnsi="標楷體" w:hint="eastAsia"/>
          <w:sz w:val="28"/>
          <w:szCs w:val="28"/>
        </w:rPr>
        <w:t>「苗栗縣扶植傑出演藝團隊計畫」，為使計畫申請、審查、執行及其相關作業有所依據，特訂定本須知。</w:t>
      </w:r>
    </w:p>
    <w:p w14:paraId="206F85BD" w14:textId="77777777" w:rsidR="005D6EDA" w:rsidRPr="000833F2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徵選及獎勵對象</w:t>
      </w:r>
    </w:p>
    <w:p w14:paraId="716A6BAA" w14:textId="77777777" w:rsidR="005D6EDA" w:rsidRPr="000833F2" w:rsidRDefault="005D6EDA" w:rsidP="005D6EDA">
      <w:pPr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苗栗縣傑出演藝團隊（以下簡稱團隊），</w:t>
      </w:r>
      <w:proofErr w:type="gramStart"/>
      <w:r w:rsidRPr="000833F2">
        <w:rPr>
          <w:rFonts w:ascii="標楷體" w:eastAsia="標楷體" w:hAnsi="標楷體" w:hint="eastAsia"/>
          <w:sz w:val="28"/>
          <w:szCs w:val="28"/>
        </w:rPr>
        <w:t>指設籍</w:t>
      </w:r>
      <w:proofErr w:type="gramEnd"/>
      <w:r w:rsidRPr="000833F2">
        <w:rPr>
          <w:rFonts w:ascii="標楷體" w:eastAsia="標楷體" w:hAnsi="標楷體" w:hint="eastAsia"/>
          <w:sz w:val="28"/>
          <w:szCs w:val="28"/>
        </w:rPr>
        <w:t>於苗栗縣，且從事音樂、舞蹈、傳統戲曲及現代戲劇等演藝活動，並具備下列條件者：</w:t>
      </w:r>
    </w:p>
    <w:p w14:paraId="1AB147F4" w14:textId="77777777" w:rsidR="005D6EDA" w:rsidRPr="000833F2" w:rsidRDefault="005D6EDA" w:rsidP="005D6EDA">
      <w:pPr>
        <w:pStyle w:val="ad"/>
        <w:numPr>
          <w:ilvl w:val="1"/>
          <w:numId w:val="2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提出如何改善及提升團隊專業演出創作、行政營運等之具體計畫。</w:t>
      </w:r>
    </w:p>
    <w:p w14:paraId="1E222466" w14:textId="77777777" w:rsidR="005D6EDA" w:rsidRPr="000833F2" w:rsidRDefault="005D6EDA" w:rsidP="005D6EDA">
      <w:pPr>
        <w:pStyle w:val="ad"/>
        <w:numPr>
          <w:ilvl w:val="1"/>
          <w:numId w:val="2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演出經驗績優、具地方特色足以向其他縣市推展。</w:t>
      </w:r>
    </w:p>
    <w:p w14:paraId="1EDB1ED8" w14:textId="0ACFC6F8" w:rsidR="005D6EDA" w:rsidRPr="000833F2" w:rsidRDefault="005D6EDA" w:rsidP="005D6EDA">
      <w:pPr>
        <w:pStyle w:val="ad"/>
        <w:numPr>
          <w:ilvl w:val="1"/>
          <w:numId w:val="2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富有藝術創造潛力，每年至少有</w:t>
      </w:r>
      <w:r w:rsidRPr="00826D82">
        <w:rPr>
          <w:rFonts w:ascii="標楷體" w:eastAsia="標楷體" w:hAnsi="標楷體" w:hint="eastAsia"/>
          <w:sz w:val="28"/>
          <w:szCs w:val="28"/>
        </w:rPr>
        <w:t>兩場</w:t>
      </w:r>
      <w:r>
        <w:rPr>
          <w:rFonts w:ascii="標楷體" w:eastAsia="標楷體" w:hAnsi="標楷體" w:hint="eastAsia"/>
          <w:sz w:val="28"/>
          <w:szCs w:val="28"/>
        </w:rPr>
        <w:t>(含)</w:t>
      </w:r>
      <w:r w:rsidRPr="000833F2">
        <w:rPr>
          <w:rFonts w:ascii="標楷體" w:eastAsia="標楷體" w:hAnsi="標楷體" w:hint="eastAsia"/>
          <w:sz w:val="28"/>
          <w:szCs w:val="28"/>
        </w:rPr>
        <w:t>以上優質演出</w:t>
      </w:r>
      <w:r w:rsidR="00D24B49" w:rsidRPr="00D24B49">
        <w:rPr>
          <w:rFonts w:ascii="標楷體" w:eastAsia="標楷體" w:hAnsi="標楷體" w:hint="eastAsia"/>
          <w:b/>
          <w:sz w:val="28"/>
          <w:szCs w:val="28"/>
        </w:rPr>
        <w:t>（含一場售票演出）</w:t>
      </w:r>
      <w:r w:rsidRPr="000833F2">
        <w:rPr>
          <w:rFonts w:ascii="標楷體" w:eastAsia="標楷體" w:hAnsi="標楷體" w:hint="eastAsia"/>
          <w:sz w:val="28"/>
          <w:szCs w:val="28"/>
        </w:rPr>
        <w:t>。</w:t>
      </w:r>
    </w:p>
    <w:p w14:paraId="573B0A60" w14:textId="77777777" w:rsidR="005D6EDA" w:rsidRPr="000833F2" w:rsidRDefault="005D6EDA" w:rsidP="005D6EDA">
      <w:pPr>
        <w:pStyle w:val="ad"/>
        <w:numPr>
          <w:ilvl w:val="1"/>
          <w:numId w:val="2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財務收支制度健全者。</w:t>
      </w:r>
    </w:p>
    <w:p w14:paraId="0F09F0C6" w14:textId="77777777" w:rsidR="005D6EDA" w:rsidRPr="000833F2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團隊具有下列情形者，不得列入獎勵範圍：</w:t>
      </w:r>
    </w:p>
    <w:p w14:paraId="0B66A4FD" w14:textId="77777777" w:rsidR="005D6EDA" w:rsidRPr="000833F2" w:rsidRDefault="005D6EDA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立案不滿一年之演藝團隊。</w:t>
      </w:r>
    </w:p>
    <w:p w14:paraId="7BD43534" w14:textId="77777777" w:rsidR="005D6EDA" w:rsidRPr="004B51A0" w:rsidRDefault="005D6EDA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b/>
          <w:sz w:val="28"/>
          <w:szCs w:val="28"/>
        </w:rPr>
      </w:pPr>
      <w:r w:rsidRPr="004B51A0">
        <w:rPr>
          <w:rFonts w:ascii="標楷體" w:eastAsia="標楷體" w:hAnsi="標楷體" w:hint="eastAsia"/>
          <w:b/>
          <w:sz w:val="28"/>
          <w:szCs w:val="28"/>
        </w:rPr>
        <w:t>同一營運補助計畫內容已獲文化部、文化部附屬機關、財團法人國家文化藝術基金會或行政法人國家表演藝術中心補助者。</w:t>
      </w:r>
    </w:p>
    <w:p w14:paraId="170A0E0B" w14:textId="77777777" w:rsidR="005D6EDA" w:rsidRPr="000833F2" w:rsidRDefault="005D6EDA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政府機關或公民營事業單位所屬演藝團隊、學校或其附屬機關團隊。</w:t>
      </w:r>
    </w:p>
    <w:p w14:paraId="77C9831A" w14:textId="77777777" w:rsidR="005D6EDA" w:rsidRPr="000833F2" w:rsidRDefault="005D6EDA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曾接受本局獎勵、扶植、經評估結果績效不佳或無正當理由延遲結報者。</w:t>
      </w:r>
    </w:p>
    <w:p w14:paraId="08B764C0" w14:textId="77777777" w:rsidR="005D6EDA" w:rsidRDefault="005D6EDA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最近兩年曾因違反法令規定而受處分者；或違反公序良俗，經舉證屬實者。</w:t>
      </w:r>
    </w:p>
    <w:p w14:paraId="7EA0C73A" w14:textId="77777777" w:rsidR="005D6EDA" w:rsidRPr="004B51A0" w:rsidRDefault="005D6EDA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113年起</w:t>
      </w:r>
      <w:r w:rsidRPr="004B51A0">
        <w:rPr>
          <w:rFonts w:ascii="標楷體" w:eastAsia="標楷體" w:hAnsi="標楷體" w:hint="eastAsia"/>
          <w:b/>
          <w:sz w:val="28"/>
          <w:szCs w:val="28"/>
        </w:rPr>
        <w:t>已連續三年獲獎勵者，第四年不得提出申請。但團隊</w:t>
      </w:r>
      <w:r w:rsidRPr="004B51A0">
        <w:rPr>
          <w:rFonts w:ascii="標楷體" w:eastAsia="標楷體" w:hAnsi="標楷體" w:hint="eastAsia"/>
          <w:b/>
          <w:sz w:val="28"/>
          <w:szCs w:val="28"/>
        </w:rPr>
        <w:lastRenderedPageBreak/>
        <w:t>能提出前一年度之下列證明，則不受此限。</w:t>
      </w:r>
    </w:p>
    <w:p w14:paraId="79080616" w14:textId="77777777" w:rsidR="005D6EDA" w:rsidRPr="004B51A0" w:rsidRDefault="005D6EDA" w:rsidP="005D6EDA">
      <w:pPr>
        <w:pStyle w:val="ad"/>
        <w:spacing w:line="480" w:lineRule="exact"/>
        <w:ind w:leftChars="651" w:left="18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4B51A0">
        <w:rPr>
          <w:rFonts w:ascii="標楷體" w:eastAsia="標楷體" w:hAnsi="標楷體" w:hint="eastAsia"/>
          <w:b/>
          <w:sz w:val="28"/>
          <w:szCs w:val="28"/>
        </w:rPr>
        <w:t>1.申請中央單位及其附屬機構補助專業表演之公文及計畫書。</w:t>
      </w:r>
    </w:p>
    <w:p w14:paraId="43DE6A29" w14:textId="77777777" w:rsidR="005D6EDA" w:rsidRPr="004B51A0" w:rsidRDefault="005D6EDA" w:rsidP="005D6EDA">
      <w:pPr>
        <w:pStyle w:val="ad"/>
        <w:spacing w:line="480" w:lineRule="exact"/>
        <w:ind w:leftChars="0" w:left="1560"/>
        <w:jc w:val="both"/>
        <w:rPr>
          <w:rFonts w:ascii="標楷體" w:eastAsia="標楷體" w:hAnsi="標楷體"/>
          <w:b/>
          <w:sz w:val="28"/>
          <w:szCs w:val="28"/>
        </w:rPr>
      </w:pPr>
      <w:r w:rsidRPr="004B51A0">
        <w:rPr>
          <w:rFonts w:ascii="標楷體" w:eastAsia="標楷體" w:hAnsi="標楷體" w:hint="eastAsia"/>
          <w:b/>
          <w:sz w:val="28"/>
          <w:szCs w:val="28"/>
        </w:rPr>
        <w:t>2.至外縣市專業表演場館辦理售票展演之證明。</w:t>
      </w:r>
    </w:p>
    <w:p w14:paraId="2B96FDE1" w14:textId="280DCA2C" w:rsidR="00D24B49" w:rsidRDefault="00D24B49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D24B49">
        <w:rPr>
          <w:rFonts w:ascii="標楷體" w:eastAsia="標楷體" w:hAnsi="標楷體" w:hint="eastAsia"/>
          <w:sz w:val="28"/>
          <w:szCs w:val="28"/>
        </w:rPr>
        <w:t>獲補助團隊之負責人，如有違反性別平等相關法令規定，經檢察官提起公訴或主管機關認定者。獲補助團隊如有違反勞工相關法令規定者，亦同</w:t>
      </w:r>
      <w:r w:rsidR="009F1FAE">
        <w:rPr>
          <w:rFonts w:ascii="標楷體" w:eastAsia="標楷體" w:hAnsi="標楷體" w:hint="eastAsia"/>
          <w:sz w:val="28"/>
          <w:szCs w:val="28"/>
        </w:rPr>
        <w:t>。</w:t>
      </w:r>
    </w:p>
    <w:p w14:paraId="469B7D96" w14:textId="47B2A5FF" w:rsidR="005D6EDA" w:rsidRPr="0094552A" w:rsidRDefault="005D6EDA" w:rsidP="005D6EDA">
      <w:pPr>
        <w:pStyle w:val="ad"/>
        <w:numPr>
          <w:ilvl w:val="0"/>
          <w:numId w:val="36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94552A">
        <w:rPr>
          <w:rFonts w:ascii="標楷體" w:eastAsia="標楷體" w:hAnsi="標楷體" w:hint="eastAsia"/>
          <w:sz w:val="28"/>
          <w:szCs w:val="28"/>
        </w:rPr>
        <w:t>申請文件不齊全，經本局通知仍未於期限內補齊。</w:t>
      </w:r>
    </w:p>
    <w:p w14:paraId="562DC366" w14:textId="77777777" w:rsidR="005D6EDA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B6DE6">
        <w:rPr>
          <w:rFonts w:ascii="標楷體" w:eastAsia="標楷體" w:hAnsi="標楷體" w:hint="eastAsia"/>
          <w:sz w:val="28"/>
          <w:szCs w:val="28"/>
        </w:rPr>
        <w:t>全份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BB6DE6">
        <w:rPr>
          <w:rFonts w:ascii="標楷體" w:eastAsia="標楷體" w:hAnsi="標楷體" w:hint="eastAsia"/>
          <w:sz w:val="28"/>
          <w:szCs w:val="28"/>
        </w:rPr>
        <w:t>文件包括：</w:t>
      </w:r>
    </w:p>
    <w:p w14:paraId="46600071" w14:textId="61316135" w:rsidR="002A5164" w:rsidRDefault="002A5164" w:rsidP="005D6EDA">
      <w:pPr>
        <w:pStyle w:val="ad"/>
        <w:numPr>
          <w:ilvl w:val="0"/>
          <w:numId w:val="3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公文1份。</w:t>
      </w:r>
    </w:p>
    <w:p w14:paraId="34AE0D14" w14:textId="3D822F5E" w:rsidR="005D6EDA" w:rsidRDefault="005D6EDA" w:rsidP="005D6EDA">
      <w:pPr>
        <w:pStyle w:val="ad"/>
        <w:numPr>
          <w:ilvl w:val="0"/>
          <w:numId w:val="3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/>
          <w:sz w:val="28"/>
          <w:szCs w:val="28"/>
        </w:rPr>
        <w:t>申請</w:t>
      </w:r>
      <w:r w:rsidRPr="000833F2">
        <w:rPr>
          <w:rFonts w:ascii="標楷體" w:eastAsia="標楷體" w:hAnsi="標楷體" w:hint="eastAsia"/>
          <w:sz w:val="28"/>
          <w:szCs w:val="28"/>
        </w:rPr>
        <w:t>書</w:t>
      </w:r>
      <w:r w:rsidRPr="000833F2">
        <w:rPr>
          <w:rFonts w:ascii="標楷體" w:eastAsia="標楷體" w:hAnsi="標楷體"/>
          <w:sz w:val="28"/>
          <w:szCs w:val="28"/>
        </w:rPr>
        <w:t>一式</w:t>
      </w:r>
      <w:r w:rsidR="00B8326A">
        <w:rPr>
          <w:rFonts w:ascii="標楷體" w:eastAsia="標楷體" w:hAnsi="標楷體" w:hint="eastAsia"/>
          <w:sz w:val="28"/>
          <w:szCs w:val="28"/>
        </w:rPr>
        <w:t>10</w:t>
      </w:r>
      <w:r w:rsidRPr="000833F2"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43876C2" w14:textId="77777777" w:rsidR="005D6EDA" w:rsidRDefault="005D6EDA" w:rsidP="005D6EDA">
      <w:pPr>
        <w:pStyle w:val="ad"/>
        <w:spacing w:line="480" w:lineRule="exact"/>
        <w:ind w:leftChars="0" w:left="1701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/>
          <w:color w:val="000000"/>
          <w:sz w:val="28"/>
          <w:szCs w:val="28"/>
        </w:rPr>
        <w:t>申請徵選之計畫書格式，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請至</w:t>
      </w:r>
      <w:r w:rsidRPr="000833F2">
        <w:rPr>
          <w:rFonts w:ascii="標楷體" w:eastAsia="標楷體" w:hAnsi="標楷體"/>
          <w:color w:val="000000"/>
          <w:sz w:val="28"/>
          <w:szCs w:val="28"/>
        </w:rPr>
        <w:t>本</w:t>
      </w:r>
      <w:proofErr w:type="gramStart"/>
      <w:r w:rsidRPr="000833F2">
        <w:rPr>
          <w:rFonts w:ascii="標楷體" w:eastAsia="標楷體" w:hAnsi="標楷體"/>
          <w:color w:val="000000"/>
          <w:sz w:val="28"/>
          <w:szCs w:val="28"/>
        </w:rPr>
        <w:t>局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官網</w:t>
      </w:r>
      <w:proofErr w:type="gramEnd"/>
      <w:r w:rsidRPr="000833F2">
        <w:rPr>
          <w:rFonts w:ascii="標楷體" w:eastAsia="標楷體" w:hAnsi="標楷體"/>
          <w:color w:val="000000"/>
          <w:sz w:val="28"/>
          <w:szCs w:val="28"/>
        </w:rPr>
        <w:t>查詢及下載使用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0833F2">
        <w:rPr>
          <w:rFonts w:ascii="標楷體" w:eastAsia="標楷體" w:hAnsi="標楷體"/>
          <w:color w:val="000000"/>
          <w:sz w:val="28"/>
          <w:szCs w:val="28"/>
        </w:rPr>
        <w:t>本局網址http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0833F2">
        <w:rPr>
          <w:rFonts w:ascii="標楷體" w:eastAsia="標楷體" w:hAnsi="標楷體"/>
          <w:color w:val="000000"/>
          <w:sz w:val="28"/>
          <w:szCs w:val="28"/>
        </w:rPr>
        <w:t>//www.mlc.gov.tw/便民服務/表單下載/展演藝術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科)</w:t>
      </w:r>
      <w:r w:rsidRPr="000833F2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530B6AF" w14:textId="2EFC4608" w:rsidR="005D6EDA" w:rsidRDefault="005D6EDA" w:rsidP="005D6EDA">
      <w:pPr>
        <w:pStyle w:val="ad"/>
        <w:numPr>
          <w:ilvl w:val="0"/>
          <w:numId w:val="3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5F61BA">
        <w:rPr>
          <w:rFonts w:ascii="標楷體" w:eastAsia="標楷體" w:hAnsi="標楷體" w:hint="eastAsia"/>
          <w:sz w:val="28"/>
          <w:szCs w:val="28"/>
        </w:rPr>
        <w:t>團體立案登記證</w:t>
      </w:r>
      <w:r w:rsidR="002A5164" w:rsidRPr="002607EB">
        <w:rPr>
          <w:rFonts w:ascii="標楷體" w:eastAsia="標楷體" w:hAnsi="標楷體" w:hint="eastAsia"/>
          <w:sz w:val="28"/>
          <w:szCs w:val="28"/>
        </w:rPr>
        <w:t xml:space="preserve"> </w:t>
      </w:r>
      <w:r w:rsidRPr="002607E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立案</w:t>
      </w:r>
      <w:r w:rsidRPr="000833F2">
        <w:rPr>
          <w:rFonts w:ascii="標楷體" w:eastAsia="標楷體" w:hAnsi="標楷體" w:hint="eastAsia"/>
          <w:sz w:val="28"/>
          <w:szCs w:val="28"/>
        </w:rPr>
        <w:t>一年</w:t>
      </w:r>
      <w:r>
        <w:rPr>
          <w:rFonts w:ascii="標楷體" w:eastAsia="標楷體" w:hAnsi="標楷體" w:hint="eastAsia"/>
          <w:sz w:val="28"/>
          <w:szCs w:val="28"/>
        </w:rPr>
        <w:t>以上，</w:t>
      </w:r>
      <w:r w:rsidRPr="002607EB">
        <w:rPr>
          <w:rFonts w:ascii="標楷體" w:eastAsia="標楷體" w:hAnsi="標楷體" w:hint="eastAsia"/>
          <w:sz w:val="28"/>
          <w:szCs w:val="28"/>
        </w:rPr>
        <w:t>正反面</w:t>
      </w:r>
      <w:r>
        <w:rPr>
          <w:rFonts w:ascii="標楷體" w:eastAsia="標楷體" w:hAnsi="標楷體" w:hint="eastAsia"/>
          <w:sz w:val="28"/>
          <w:szCs w:val="28"/>
        </w:rPr>
        <w:t>皆須</w:t>
      </w:r>
      <w:r w:rsidRPr="002607E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8DD38FB" w14:textId="50235514" w:rsidR="005D6EDA" w:rsidRDefault="005D6EDA" w:rsidP="005D6EDA">
      <w:pPr>
        <w:pStyle w:val="ad"/>
        <w:numPr>
          <w:ilvl w:val="0"/>
          <w:numId w:val="3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完稅證明。</w:t>
      </w:r>
    </w:p>
    <w:p w14:paraId="69DFD41E" w14:textId="2A2CD784" w:rsidR="005D6EDA" w:rsidRPr="002A5164" w:rsidRDefault="005D6EDA" w:rsidP="005D6EDA">
      <w:pPr>
        <w:pStyle w:val="ad"/>
        <w:numPr>
          <w:ilvl w:val="0"/>
          <w:numId w:val="3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</w:t>
      </w:r>
      <w:r w:rsidR="00FC27A4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年度重要演出</w:t>
      </w:r>
      <w:r w:rsidRPr="00BB6DE6">
        <w:rPr>
          <w:rFonts w:ascii="標楷體" w:eastAsia="標楷體" w:hAnsi="標楷體" w:hint="eastAsia"/>
          <w:bCs/>
          <w:color w:val="000000"/>
          <w:sz w:val="28"/>
          <w:szCs w:val="28"/>
        </w:rPr>
        <w:t>剪輯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光碟</w:t>
      </w:r>
      <w:r w:rsidRPr="00BB6DE6">
        <w:rPr>
          <w:rFonts w:ascii="標楷體" w:eastAsia="標楷體" w:hAnsi="標楷體" w:hint="eastAsia"/>
          <w:bCs/>
          <w:color w:val="000000"/>
          <w:sz w:val="28"/>
          <w:szCs w:val="28"/>
        </w:rPr>
        <w:t>(5分鐘內)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書電子檔各</w:t>
      </w:r>
      <w:r w:rsidRPr="00BB6DE6">
        <w:rPr>
          <w:rFonts w:ascii="標楷體" w:eastAsia="標楷體" w:hAnsi="標楷體" w:hint="eastAsia"/>
          <w:bCs/>
          <w:color w:val="000000"/>
          <w:sz w:val="28"/>
          <w:szCs w:val="28"/>
        </w:rPr>
        <w:t>1份</w:t>
      </w:r>
      <w:r w:rsidRPr="00BB6DE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C384227" w14:textId="7388F18A" w:rsidR="002A5164" w:rsidRPr="002607EB" w:rsidRDefault="002A5164" w:rsidP="005D6EDA">
      <w:pPr>
        <w:pStyle w:val="ad"/>
        <w:numPr>
          <w:ilvl w:val="0"/>
          <w:numId w:val="37"/>
        </w:numPr>
        <w:spacing w:line="480" w:lineRule="exact"/>
        <w:ind w:leftChars="0" w:left="1701" w:hanging="932"/>
        <w:jc w:val="both"/>
        <w:rPr>
          <w:rFonts w:ascii="標楷體" w:eastAsia="標楷體" w:hAnsi="標楷體"/>
          <w:sz w:val="28"/>
          <w:szCs w:val="28"/>
        </w:rPr>
      </w:pPr>
      <w:r w:rsidRPr="002A5164">
        <w:rPr>
          <w:rFonts w:ascii="標楷體" w:eastAsia="標楷體" w:hAnsi="標楷體" w:hint="eastAsia"/>
          <w:sz w:val="28"/>
          <w:szCs w:val="28"/>
        </w:rPr>
        <w:t>公職人員之關係人身分關係揭露表</w:t>
      </w:r>
    </w:p>
    <w:p w14:paraId="4AD9620F" w14:textId="5F990775" w:rsidR="005D6EDA" w:rsidRPr="004E6390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BB6DE6">
        <w:rPr>
          <w:rFonts w:ascii="標楷體" w:eastAsia="標楷體" w:hAnsi="標楷體" w:hint="eastAsia"/>
          <w:sz w:val="28"/>
          <w:szCs w:val="28"/>
        </w:rPr>
        <w:t>文件須於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EF2C7F">
        <w:rPr>
          <w:rFonts w:ascii="標楷體" w:eastAsia="標楷體" w:hAnsi="標楷體" w:hint="eastAsia"/>
          <w:sz w:val="28"/>
          <w:szCs w:val="28"/>
        </w:rPr>
        <w:t>3</w:t>
      </w:r>
      <w:r w:rsidRPr="00BB6DE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B6DE6">
        <w:rPr>
          <w:rFonts w:ascii="標楷體" w:eastAsia="標楷體" w:hAnsi="標楷體" w:hint="eastAsia"/>
          <w:sz w:val="28"/>
          <w:szCs w:val="28"/>
        </w:rPr>
        <w:t>月</w:t>
      </w:r>
      <w:r w:rsidR="00603F7C">
        <w:rPr>
          <w:rFonts w:ascii="標楷體" w:eastAsia="標楷體" w:hAnsi="標楷體" w:hint="eastAsia"/>
          <w:sz w:val="28"/>
          <w:szCs w:val="28"/>
        </w:rPr>
        <w:t>5</w:t>
      </w:r>
      <w:r w:rsidRPr="00BB6DE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BB6DE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0分前，以郵遞或</w:t>
      </w:r>
      <w:r w:rsidRPr="00BB6DE6">
        <w:rPr>
          <w:rFonts w:ascii="標楷體" w:eastAsia="標楷體" w:hAnsi="標楷體" w:hint="eastAsia"/>
          <w:sz w:val="28"/>
          <w:szCs w:val="28"/>
        </w:rPr>
        <w:t>專人送達至下列收件地點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0833F2">
        <w:rPr>
          <w:rFonts w:ascii="標楷體" w:eastAsia="標楷體" w:hAnsi="標楷體" w:hint="eastAsia"/>
          <w:sz w:val="28"/>
          <w:szCs w:val="28"/>
        </w:rPr>
        <w:t>本局展演藝</w:t>
      </w:r>
      <w:proofErr w:type="gramEnd"/>
      <w:r w:rsidRPr="000833F2">
        <w:rPr>
          <w:rFonts w:ascii="標楷體" w:eastAsia="標楷體" w:hAnsi="標楷體" w:hint="eastAsia"/>
          <w:sz w:val="28"/>
          <w:szCs w:val="28"/>
        </w:rPr>
        <w:t>術科(360苗栗縣苗栗市自治路50號</w:t>
      </w:r>
      <w:r>
        <w:rPr>
          <w:rFonts w:ascii="標楷體" w:eastAsia="標楷體" w:hAnsi="標楷體" w:hint="eastAsia"/>
          <w:sz w:val="28"/>
          <w:szCs w:val="28"/>
        </w:rPr>
        <w:t>，信封請註明</w:t>
      </w:r>
      <w:r w:rsidRPr="004E6390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Pr="004E6390"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proofErr w:type="gramEnd"/>
      <w:r w:rsidR="003A7EC9">
        <w:rPr>
          <w:rFonts w:ascii="標楷體" w:eastAsia="標楷體" w:hAnsi="標楷體" w:hint="eastAsia"/>
          <w:bCs/>
          <w:sz w:val="28"/>
          <w:szCs w:val="28"/>
        </w:rPr>
        <w:t>3</w:t>
      </w:r>
      <w:r w:rsidRPr="004E6390">
        <w:rPr>
          <w:rFonts w:ascii="標楷體" w:eastAsia="標楷體" w:hAnsi="標楷體" w:hint="eastAsia"/>
          <w:bCs/>
          <w:sz w:val="28"/>
          <w:szCs w:val="28"/>
        </w:rPr>
        <w:t>年度苗栗縣扶植傑出演藝團隊計畫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Pr="004E6390">
        <w:rPr>
          <w:rFonts w:ascii="標楷體" w:eastAsia="標楷體" w:hAnsi="標楷體" w:hint="eastAsia"/>
          <w:sz w:val="28"/>
          <w:szCs w:val="28"/>
        </w:rPr>
        <w:t>。</w:t>
      </w:r>
    </w:p>
    <w:p w14:paraId="1093A727" w14:textId="77777777" w:rsidR="005D6EDA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/>
          <w:color w:val="000000"/>
          <w:sz w:val="28"/>
          <w:szCs w:val="28"/>
        </w:rPr>
        <w:t>參加徵選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所提供</w:t>
      </w:r>
      <w:r w:rsidRPr="000833F2">
        <w:rPr>
          <w:rFonts w:ascii="標楷體" w:eastAsia="標楷體" w:hAnsi="標楷體"/>
          <w:color w:val="000000"/>
          <w:sz w:val="28"/>
          <w:szCs w:val="28"/>
        </w:rPr>
        <w:t>之文件資料，不論入選與否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，一律</w:t>
      </w:r>
      <w:proofErr w:type="gramStart"/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不予</w:t>
      </w:r>
      <w:proofErr w:type="gramEnd"/>
      <w:r w:rsidRPr="000833F2">
        <w:rPr>
          <w:rFonts w:ascii="標楷體" w:eastAsia="標楷體" w:hAnsi="標楷體"/>
          <w:color w:val="000000"/>
          <w:sz w:val="28"/>
          <w:szCs w:val="28"/>
        </w:rPr>
        <w:t>退件</w:t>
      </w:r>
      <w:r w:rsidRPr="000833F2">
        <w:rPr>
          <w:rFonts w:ascii="標楷體" w:eastAsia="標楷體" w:hAnsi="標楷體"/>
          <w:sz w:val="28"/>
          <w:szCs w:val="28"/>
        </w:rPr>
        <w:t>。</w:t>
      </w:r>
    </w:p>
    <w:p w14:paraId="0B804482" w14:textId="77777777" w:rsidR="005D6EDA" w:rsidRPr="000833F2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計畫審查</w:t>
      </w:r>
    </w:p>
    <w:p w14:paraId="52D0F1B0" w14:textId="77777777" w:rsidR="005D6EDA" w:rsidRPr="005F61BA" w:rsidRDefault="005D6EDA" w:rsidP="005D6EDA">
      <w:pPr>
        <w:pStyle w:val="ad"/>
        <w:numPr>
          <w:ilvl w:val="0"/>
          <w:numId w:val="39"/>
        </w:numPr>
        <w:tabs>
          <w:tab w:val="left" w:pos="1843"/>
        </w:tabs>
        <w:spacing w:line="480" w:lineRule="exact"/>
        <w:ind w:leftChars="0" w:left="1701" w:hanging="9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申請團體之</w:t>
      </w:r>
      <w:r w:rsidRPr="00DC7BD0">
        <w:rPr>
          <w:rFonts w:ascii="標楷體" w:eastAsia="標楷體" w:hAnsi="標楷體" w:hint="eastAsia"/>
          <w:sz w:val="28"/>
        </w:rPr>
        <w:t>資格</w:t>
      </w:r>
      <w:r>
        <w:rPr>
          <w:rFonts w:ascii="標楷體" w:eastAsia="標楷體" w:hAnsi="標楷體" w:hint="eastAsia"/>
          <w:sz w:val="28"/>
        </w:rPr>
        <w:t>及評審項目以外資料經初審合格者</w:t>
      </w:r>
      <w:r w:rsidRPr="00DC7BD0">
        <w:rPr>
          <w:rFonts w:ascii="標楷體" w:eastAsia="標楷體" w:hAnsi="標楷體" w:hint="eastAsia"/>
          <w:sz w:val="28"/>
        </w:rPr>
        <w:t>，其所提</w:t>
      </w:r>
      <w:r>
        <w:rPr>
          <w:rFonts w:ascii="標楷體" w:eastAsia="標楷體" w:hAnsi="標楷體" w:hint="eastAsia"/>
          <w:sz w:val="28"/>
        </w:rPr>
        <w:t>計畫書由本局</w:t>
      </w:r>
      <w:r w:rsidRPr="00DC7BD0">
        <w:rPr>
          <w:rFonts w:ascii="標楷體" w:eastAsia="標楷體" w:hAnsi="標楷體" w:hint="eastAsia"/>
          <w:sz w:val="28"/>
        </w:rPr>
        <w:t>成立評審小組，</w:t>
      </w:r>
      <w:r>
        <w:rPr>
          <w:rFonts w:ascii="標楷體" w:eastAsia="標楷體" w:hAnsi="標楷體" w:hint="eastAsia"/>
          <w:sz w:val="28"/>
        </w:rPr>
        <w:t>召開審查會議</w:t>
      </w:r>
      <w:r w:rsidRPr="00DC7BD0">
        <w:rPr>
          <w:rFonts w:ascii="標楷體" w:eastAsia="標楷體" w:hAnsi="標楷體" w:hint="eastAsia"/>
          <w:sz w:val="28"/>
        </w:rPr>
        <w:t>。</w:t>
      </w:r>
      <w:r w:rsidRPr="000833F2">
        <w:rPr>
          <w:rFonts w:ascii="標楷體" w:eastAsia="標楷體" w:hAnsi="標楷體" w:hint="eastAsia"/>
          <w:sz w:val="28"/>
          <w:szCs w:val="28"/>
        </w:rPr>
        <w:t>資料短缺或不符者，於通知後7日內補件，逾期未補件者，視同資格不符。</w:t>
      </w:r>
    </w:p>
    <w:p w14:paraId="34D4CB33" w14:textId="4E96F2A7" w:rsidR="005D6EDA" w:rsidRPr="00891DF2" w:rsidRDefault="005D6EDA" w:rsidP="00745666">
      <w:pPr>
        <w:pStyle w:val="ad"/>
        <w:numPr>
          <w:ilvl w:val="0"/>
          <w:numId w:val="39"/>
        </w:numPr>
        <w:tabs>
          <w:tab w:val="left" w:pos="1843"/>
        </w:tabs>
        <w:spacing w:line="480" w:lineRule="exact"/>
        <w:ind w:leftChars="400" w:left="1952" w:hanging="9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審查會議</w:t>
      </w:r>
      <w:r w:rsidRPr="000833F2">
        <w:rPr>
          <w:rFonts w:ascii="標楷體" w:eastAsia="標楷體" w:hAnsi="標楷體" w:hint="eastAsia"/>
          <w:sz w:val="28"/>
          <w:szCs w:val="28"/>
        </w:rPr>
        <w:t>：</w:t>
      </w:r>
      <w:r w:rsidRPr="00745666">
        <w:rPr>
          <w:rFonts w:ascii="標楷體" w:eastAsia="標楷體" w:hAnsi="標楷體" w:hint="eastAsia"/>
          <w:b/>
          <w:sz w:val="28"/>
          <w:szCs w:val="28"/>
        </w:rPr>
        <w:t>由本局邀請相關學者專家召開計畫審查會議，</w:t>
      </w:r>
      <w:r w:rsidRPr="00745666">
        <w:rPr>
          <w:rFonts w:ascii="標楷體" w:eastAsia="標楷體" w:hAnsi="標楷體" w:hint="eastAsia"/>
          <w:b/>
          <w:kern w:val="16"/>
          <w:sz w:val="28"/>
          <w:szCs w:val="28"/>
        </w:rPr>
        <w:t>簡</w:t>
      </w:r>
      <w:r w:rsidRPr="00745666">
        <w:rPr>
          <w:rFonts w:ascii="標楷體" w:eastAsia="標楷體" w:hAnsi="標楷體" w:hint="eastAsia"/>
          <w:b/>
          <w:kern w:val="16"/>
          <w:sz w:val="28"/>
          <w:szCs w:val="28"/>
        </w:rPr>
        <w:lastRenderedPageBreak/>
        <w:t>報</w:t>
      </w:r>
      <w:r w:rsidRPr="00745666">
        <w:rPr>
          <w:rFonts w:ascii="標楷體" w:eastAsia="標楷體" w:hAnsi="標楷體"/>
          <w:b/>
          <w:kern w:val="16"/>
          <w:sz w:val="28"/>
          <w:szCs w:val="28"/>
        </w:rPr>
        <w:t>時間以</w:t>
      </w:r>
      <w:r w:rsidR="003A7EC9" w:rsidRPr="00745666">
        <w:rPr>
          <w:rFonts w:ascii="標楷體" w:eastAsia="標楷體" w:hAnsi="標楷體" w:hint="eastAsia"/>
          <w:b/>
          <w:kern w:val="16"/>
          <w:sz w:val="28"/>
          <w:szCs w:val="28"/>
        </w:rPr>
        <w:t>8</w:t>
      </w:r>
      <w:r w:rsidRPr="00745666">
        <w:rPr>
          <w:rFonts w:ascii="標楷體" w:eastAsia="標楷體" w:hAnsi="標楷體"/>
          <w:b/>
          <w:color w:val="000000"/>
          <w:kern w:val="16"/>
          <w:sz w:val="28"/>
          <w:szCs w:val="28"/>
        </w:rPr>
        <w:t>分鐘</w:t>
      </w:r>
      <w:r w:rsidRPr="00745666">
        <w:rPr>
          <w:rFonts w:ascii="標楷體" w:eastAsia="標楷體" w:hAnsi="標楷體"/>
          <w:b/>
          <w:kern w:val="16"/>
          <w:sz w:val="28"/>
          <w:szCs w:val="28"/>
        </w:rPr>
        <w:t>為限</w:t>
      </w:r>
      <w:r w:rsidRPr="00745666">
        <w:rPr>
          <w:rFonts w:ascii="標楷體" w:eastAsia="標楷體" w:hAnsi="標楷體" w:hint="eastAsia"/>
          <w:b/>
          <w:kern w:val="16"/>
          <w:sz w:val="28"/>
          <w:szCs w:val="28"/>
        </w:rPr>
        <w:t>，</w:t>
      </w:r>
      <w:r w:rsidRPr="00745666">
        <w:rPr>
          <w:rFonts w:ascii="標楷體" w:eastAsia="標楷體" w:hAnsi="標楷體"/>
          <w:b/>
          <w:kern w:val="16"/>
          <w:sz w:val="28"/>
          <w:szCs w:val="28"/>
        </w:rPr>
        <w:t>採統問統答方式，</w:t>
      </w:r>
      <w:r w:rsidRPr="00745666">
        <w:rPr>
          <w:rFonts w:ascii="標楷體" w:eastAsia="標楷體" w:hAnsi="標楷體" w:hint="eastAsia"/>
          <w:b/>
          <w:kern w:val="16"/>
          <w:sz w:val="28"/>
          <w:szCs w:val="28"/>
        </w:rPr>
        <w:t>團隊應於會議前將簡報檔提供本局</w:t>
      </w:r>
      <w:r w:rsidR="00745666" w:rsidRPr="00745666">
        <w:rPr>
          <w:rFonts w:ascii="標楷體" w:eastAsia="標楷體" w:hAnsi="標楷體" w:hint="eastAsia"/>
          <w:b/>
          <w:kern w:val="16"/>
          <w:sz w:val="28"/>
          <w:szCs w:val="28"/>
        </w:rPr>
        <w:t>，逾時不受理</w:t>
      </w:r>
      <w:bookmarkStart w:id="0" w:name="_GoBack"/>
      <w:bookmarkEnd w:id="0"/>
      <w:r w:rsidR="00745666" w:rsidRPr="00745666">
        <w:rPr>
          <w:rFonts w:ascii="標楷體" w:eastAsia="標楷體" w:hAnsi="標楷體" w:hint="eastAsia"/>
          <w:b/>
          <w:kern w:val="16"/>
          <w:sz w:val="28"/>
          <w:szCs w:val="28"/>
        </w:rPr>
        <w:t>且不得更換簡報</w:t>
      </w:r>
      <w:r w:rsidRPr="00745666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62842A55" w14:textId="77777777" w:rsidR="005D6EDA" w:rsidRPr="000833F2" w:rsidRDefault="005D6EDA" w:rsidP="005D6EDA">
      <w:pPr>
        <w:pStyle w:val="ad"/>
        <w:numPr>
          <w:ilvl w:val="0"/>
          <w:numId w:val="39"/>
        </w:numPr>
        <w:tabs>
          <w:tab w:val="left" w:pos="1843"/>
        </w:tabs>
        <w:spacing w:line="480" w:lineRule="exact"/>
        <w:ind w:leftChars="0" w:left="1701" w:hanging="992"/>
        <w:jc w:val="both"/>
        <w:rPr>
          <w:rFonts w:ascii="標楷體" w:eastAsia="標楷體" w:hAnsi="標楷體"/>
          <w:sz w:val="28"/>
          <w:szCs w:val="28"/>
        </w:rPr>
      </w:pPr>
      <w:r w:rsidRPr="00891DF2">
        <w:rPr>
          <w:rFonts w:ascii="標楷體" w:eastAsia="標楷體" w:hAnsi="標楷體" w:hint="eastAsia"/>
          <w:kern w:val="16"/>
          <w:sz w:val="28"/>
          <w:szCs w:val="28"/>
        </w:rPr>
        <w:t>審查委員就申請團隊資料</w:t>
      </w:r>
      <w:r>
        <w:rPr>
          <w:rFonts w:ascii="標楷體" w:eastAsia="標楷體" w:hAnsi="標楷體" w:hint="eastAsia"/>
          <w:sz w:val="28"/>
        </w:rPr>
        <w:t>、審查重點項目逐項討論後，共同審議決定</w:t>
      </w:r>
      <w:r w:rsidRPr="00891DF2">
        <w:rPr>
          <w:rFonts w:ascii="標楷體" w:eastAsia="標楷體" w:hAnsi="標楷體" w:hint="eastAsia"/>
          <w:sz w:val="28"/>
        </w:rPr>
        <w:t>入選團隊數量及獎勵金額</w:t>
      </w:r>
      <w:r>
        <w:rPr>
          <w:rFonts w:ascii="標楷體" w:eastAsia="標楷體" w:hAnsi="標楷體" w:hint="eastAsia"/>
          <w:sz w:val="28"/>
        </w:rPr>
        <w:t>。</w:t>
      </w:r>
    </w:p>
    <w:p w14:paraId="0358F1AC" w14:textId="77777777" w:rsidR="005D6EDA" w:rsidRPr="000833F2" w:rsidRDefault="005D6EDA" w:rsidP="005D6EDA">
      <w:pPr>
        <w:pStyle w:val="ad"/>
        <w:numPr>
          <w:ilvl w:val="0"/>
          <w:numId w:val="39"/>
        </w:numPr>
        <w:tabs>
          <w:tab w:val="left" w:pos="1843"/>
        </w:tabs>
        <w:spacing w:line="480" w:lineRule="exact"/>
        <w:ind w:leftChars="0" w:left="1701" w:hanging="992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kern w:val="16"/>
          <w:sz w:val="28"/>
          <w:szCs w:val="28"/>
        </w:rPr>
        <w:t>審查</w:t>
      </w:r>
      <w:r w:rsidRPr="000833F2">
        <w:rPr>
          <w:rFonts w:ascii="標楷體" w:eastAsia="標楷體" w:hAnsi="標楷體" w:hint="eastAsia"/>
          <w:sz w:val="28"/>
          <w:szCs w:val="28"/>
        </w:rPr>
        <w:t>重點如下：</w:t>
      </w:r>
    </w:p>
    <w:p w14:paraId="063C1174" w14:textId="77777777" w:rsidR="005D6EDA" w:rsidRPr="000833F2" w:rsidRDefault="005D6EDA" w:rsidP="005D6EDA">
      <w:pPr>
        <w:numPr>
          <w:ilvl w:val="3"/>
          <w:numId w:val="32"/>
        </w:numPr>
        <w:spacing w:line="480" w:lineRule="exact"/>
        <w:ind w:left="1701" w:hanging="425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團隊條件與能力：組織架構</w:t>
      </w:r>
      <w:r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0833F2">
        <w:rPr>
          <w:rFonts w:ascii="標楷體" w:eastAsia="標楷體" w:hAnsi="標楷體" w:hint="eastAsia"/>
          <w:sz w:val="28"/>
          <w:szCs w:val="28"/>
        </w:rPr>
        <w:t>健全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經營發展理念、執行計畫與實踐創新潛力</w:t>
      </w:r>
      <w:r w:rsidRPr="000833F2">
        <w:rPr>
          <w:rFonts w:ascii="標楷體" w:eastAsia="標楷體" w:hAnsi="標楷體" w:hint="eastAsia"/>
          <w:sz w:val="28"/>
          <w:szCs w:val="28"/>
        </w:rPr>
        <w:t>。</w:t>
      </w:r>
    </w:p>
    <w:p w14:paraId="49764AEF" w14:textId="77777777" w:rsidR="005D6EDA" w:rsidRPr="000833F2" w:rsidRDefault="005D6EDA" w:rsidP="005D6EDA">
      <w:pPr>
        <w:numPr>
          <w:ilvl w:val="3"/>
          <w:numId w:val="32"/>
        </w:numPr>
        <w:spacing w:line="480" w:lineRule="exact"/>
        <w:ind w:left="1701" w:hanging="425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計畫內容：計畫內涵、可行性及其發展特色、有無創新作為（內容或形式上）。</w:t>
      </w:r>
    </w:p>
    <w:p w14:paraId="5A258AB7" w14:textId="77777777" w:rsidR="005D6EDA" w:rsidRPr="000833F2" w:rsidRDefault="005D6EDA" w:rsidP="005D6EDA">
      <w:pPr>
        <w:numPr>
          <w:ilvl w:val="3"/>
          <w:numId w:val="32"/>
        </w:numPr>
        <w:spacing w:line="480" w:lineRule="exact"/>
        <w:ind w:left="1701" w:hanging="425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年度演出狀況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833F2">
        <w:rPr>
          <w:rFonts w:ascii="標楷體" w:eastAsia="標楷體" w:hAnsi="標楷體" w:hint="eastAsia"/>
          <w:sz w:val="28"/>
          <w:szCs w:val="28"/>
        </w:rPr>
        <w:t>近年演出評鑑紀錄、團隊提供之演出光碟紀錄。</w:t>
      </w:r>
    </w:p>
    <w:p w14:paraId="6D476ACA" w14:textId="77777777" w:rsidR="005D6EDA" w:rsidRPr="000833F2" w:rsidRDefault="005D6EDA" w:rsidP="005D6EDA">
      <w:pPr>
        <w:numPr>
          <w:ilvl w:val="3"/>
          <w:numId w:val="32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歷年接受本局補助與執行情形。</w:t>
      </w:r>
    </w:p>
    <w:p w14:paraId="67D8BF31" w14:textId="77777777" w:rsidR="005D6EDA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獎補助</w:t>
      </w:r>
      <w:r>
        <w:rPr>
          <w:rFonts w:ascii="標楷體" w:eastAsia="標楷體" w:hAnsi="標楷體" w:hint="eastAsia"/>
          <w:sz w:val="28"/>
          <w:szCs w:val="28"/>
        </w:rPr>
        <w:t>經費</w:t>
      </w:r>
      <w:r w:rsidRPr="000833F2">
        <w:rPr>
          <w:rFonts w:ascii="標楷體" w:eastAsia="標楷體" w:hAnsi="標楷體" w:hint="eastAsia"/>
          <w:sz w:val="28"/>
          <w:szCs w:val="28"/>
        </w:rPr>
        <w:t>範圍：</w:t>
      </w:r>
    </w:p>
    <w:p w14:paraId="012BA5BA" w14:textId="77777777" w:rsidR="005D6EDA" w:rsidRPr="0033144B" w:rsidRDefault="005D6EDA" w:rsidP="005D6EDA">
      <w:pPr>
        <w:pStyle w:val="ad"/>
        <w:numPr>
          <w:ilvl w:val="1"/>
          <w:numId w:val="32"/>
        </w:numPr>
        <w:spacing w:line="480" w:lineRule="exact"/>
        <w:ind w:leftChars="0" w:left="1418" w:hanging="567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bCs/>
          <w:sz w:val="28"/>
          <w:szCs w:val="28"/>
        </w:rPr>
        <w:t>固定辦公室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0833F2">
        <w:rPr>
          <w:rFonts w:ascii="標楷體" w:eastAsia="標楷體" w:hAnsi="標楷體" w:hint="eastAsia"/>
          <w:bCs/>
          <w:sz w:val="28"/>
          <w:szCs w:val="28"/>
        </w:rPr>
        <w:t>排練場地</w:t>
      </w:r>
      <w:r>
        <w:rPr>
          <w:rFonts w:ascii="標楷體" w:eastAsia="標楷體" w:hAnsi="標楷體" w:hint="eastAsia"/>
          <w:bCs/>
          <w:sz w:val="28"/>
          <w:szCs w:val="28"/>
        </w:rPr>
        <w:t>及專職人員訓練：含辦公室或排練場地租金、水電費、器材租借、器材道具運送費、道具維護、</w:t>
      </w:r>
      <w:r w:rsidRPr="0033144B">
        <w:rPr>
          <w:rFonts w:ascii="標楷體" w:eastAsia="標楷體" w:hAnsi="標楷體" w:hint="eastAsia"/>
          <w:bCs/>
          <w:sz w:val="28"/>
          <w:szCs w:val="28"/>
        </w:rPr>
        <w:t>排練費及講師指導費</w:t>
      </w:r>
      <w:r>
        <w:rPr>
          <w:rFonts w:ascii="標楷體" w:eastAsia="標楷體" w:hAnsi="標楷體" w:hint="eastAsia"/>
          <w:bCs/>
          <w:sz w:val="28"/>
          <w:szCs w:val="28"/>
        </w:rPr>
        <w:t>等；本項經費支應須達補助經費百分之七十以上。</w:t>
      </w:r>
    </w:p>
    <w:p w14:paraId="02818BC5" w14:textId="77777777" w:rsidR="005D6EDA" w:rsidRPr="00826D82" w:rsidRDefault="005D6EDA" w:rsidP="005D6EDA">
      <w:pPr>
        <w:pStyle w:val="ad"/>
        <w:numPr>
          <w:ilvl w:val="1"/>
          <w:numId w:val="32"/>
        </w:numPr>
        <w:spacing w:line="480" w:lineRule="exact"/>
        <w:ind w:leftChars="0"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作品創作研發及年度演出相關費用；本項經費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補助經費百分之三十為限。</w:t>
      </w:r>
    </w:p>
    <w:p w14:paraId="3EDBA4B6" w14:textId="77777777" w:rsidR="005D6EDA" w:rsidRPr="000833F2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獎補助分級</w:t>
      </w:r>
    </w:p>
    <w:p w14:paraId="0B4ABC89" w14:textId="77777777" w:rsidR="005D6EDA" w:rsidRPr="000833F2" w:rsidRDefault="005D6EDA" w:rsidP="005D6EDA">
      <w:pPr>
        <w:pStyle w:val="ad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本局依團隊發展潛能及技藝能力，將獎補助對象分為二級，</w:t>
      </w:r>
      <w:proofErr w:type="gramStart"/>
      <w:r w:rsidRPr="000833F2">
        <w:rPr>
          <w:rFonts w:ascii="標楷體" w:eastAsia="標楷體" w:hAnsi="標楷體" w:hint="eastAsia"/>
          <w:sz w:val="28"/>
          <w:szCs w:val="28"/>
        </w:rPr>
        <w:t>其獎補助</w:t>
      </w:r>
      <w:proofErr w:type="gramEnd"/>
      <w:r w:rsidRPr="000833F2">
        <w:rPr>
          <w:rFonts w:ascii="標楷體" w:eastAsia="標楷體" w:hAnsi="標楷體" w:hint="eastAsia"/>
          <w:sz w:val="28"/>
          <w:szCs w:val="28"/>
        </w:rPr>
        <w:t>費用將依實際審核結果，合理調整；其不同級別之獎補助額度範圍及賦予計畫任務如下：</w:t>
      </w:r>
    </w:p>
    <w:p w14:paraId="4D2F99E7" w14:textId="77777777" w:rsidR="005D6EDA" w:rsidRPr="00696713" w:rsidRDefault="005D6EDA" w:rsidP="005D6EDA">
      <w:pPr>
        <w:pStyle w:val="ad"/>
        <w:numPr>
          <w:ilvl w:val="1"/>
          <w:numId w:val="32"/>
        </w:numPr>
        <w:spacing w:line="48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696713">
        <w:rPr>
          <w:rFonts w:ascii="標楷體" w:eastAsia="標楷體" w:hAnsi="標楷體" w:hint="eastAsia"/>
          <w:sz w:val="28"/>
          <w:szCs w:val="28"/>
        </w:rPr>
        <w:t>第一級傑出演藝團隊：每年獎補助費用以50萬元為限；計畫任務著重特色發展，參與苗栗縣內演出活動外，足以向外縣市推展。</w:t>
      </w:r>
    </w:p>
    <w:p w14:paraId="36300D5B" w14:textId="77777777" w:rsidR="005D6EDA" w:rsidRPr="00696713" w:rsidRDefault="005D6EDA" w:rsidP="005D6EDA">
      <w:pPr>
        <w:pStyle w:val="ad"/>
        <w:numPr>
          <w:ilvl w:val="1"/>
          <w:numId w:val="32"/>
        </w:numPr>
        <w:spacing w:line="48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第二級扶植</w:t>
      </w:r>
      <w:r w:rsidRPr="00696713">
        <w:rPr>
          <w:rFonts w:ascii="標楷體" w:eastAsia="標楷體" w:hAnsi="標楷體" w:hint="eastAsia"/>
          <w:sz w:val="28"/>
          <w:szCs w:val="28"/>
        </w:rPr>
        <w:t>演藝團隊：每年獎補助費用5萬元。計畫任務為提升團隊經營及行政能力，參與苗栗縣內演出活動。</w:t>
      </w:r>
    </w:p>
    <w:p w14:paraId="6C7D3F1D" w14:textId="31D0A056" w:rsidR="005D6EDA" w:rsidRDefault="005D6EDA" w:rsidP="005D6EDA">
      <w:pPr>
        <w:pStyle w:val="ad"/>
        <w:numPr>
          <w:ilvl w:val="0"/>
          <w:numId w:val="3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lastRenderedPageBreak/>
        <w:t>計畫期程：</w:t>
      </w:r>
      <w:r w:rsidRPr="00470EA3">
        <w:rPr>
          <w:rFonts w:ascii="標楷體" w:eastAsia="標楷體" w:hAnsi="標楷體" w:hint="eastAsia"/>
          <w:spacing w:val="24"/>
          <w:sz w:val="28"/>
          <w:szCs w:val="28"/>
        </w:rPr>
        <w:t>入選團隊</w:t>
      </w:r>
      <w:r>
        <w:rPr>
          <w:rFonts w:ascii="標楷體" w:eastAsia="標楷體" w:hAnsi="標楷體" w:hint="eastAsia"/>
          <w:spacing w:val="24"/>
          <w:sz w:val="28"/>
          <w:szCs w:val="28"/>
        </w:rPr>
        <w:t>受獎勵期間自本局通知之日起</w:t>
      </w:r>
      <w:r w:rsidRPr="00470EA3">
        <w:rPr>
          <w:rFonts w:ascii="標楷體" w:eastAsia="標楷體" w:hAnsi="標楷體"/>
          <w:spacing w:val="24"/>
          <w:sz w:val="28"/>
          <w:szCs w:val="28"/>
        </w:rPr>
        <w:t>至</w:t>
      </w:r>
      <w:r w:rsidRPr="000833F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00176">
        <w:rPr>
          <w:rFonts w:ascii="標楷體" w:eastAsia="標楷體" w:hAnsi="標楷體" w:hint="eastAsia"/>
          <w:sz w:val="28"/>
          <w:szCs w:val="28"/>
        </w:rPr>
        <w:t>3</w:t>
      </w:r>
      <w:r w:rsidRPr="000833F2">
        <w:rPr>
          <w:rFonts w:ascii="標楷體" w:eastAsia="標楷體" w:hAnsi="標楷體" w:hint="eastAsia"/>
          <w:sz w:val="28"/>
          <w:szCs w:val="28"/>
        </w:rPr>
        <w:t>年</w:t>
      </w:r>
      <w:r w:rsidRPr="000833F2">
        <w:rPr>
          <w:rFonts w:ascii="標楷體" w:eastAsia="標楷體" w:hAnsi="標楷體"/>
          <w:sz w:val="28"/>
          <w:szCs w:val="28"/>
        </w:rPr>
        <w:t>1</w:t>
      </w:r>
      <w:r w:rsidRPr="000833F2">
        <w:rPr>
          <w:rFonts w:ascii="標楷體" w:eastAsia="標楷體" w:hAnsi="標楷體" w:hint="eastAsia"/>
          <w:sz w:val="28"/>
          <w:szCs w:val="28"/>
        </w:rPr>
        <w:t>0</w:t>
      </w:r>
      <w:r w:rsidRPr="000833F2">
        <w:rPr>
          <w:rFonts w:ascii="標楷體" w:eastAsia="標楷體" w:hAnsi="標楷體"/>
          <w:sz w:val="28"/>
          <w:szCs w:val="28"/>
        </w:rPr>
        <w:t>月</w:t>
      </w:r>
      <w:r w:rsidRPr="000833F2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日止</w:t>
      </w:r>
      <w:r w:rsidRPr="000833F2">
        <w:rPr>
          <w:rFonts w:ascii="標楷體" w:eastAsia="標楷體" w:hAnsi="標楷體"/>
          <w:sz w:val="28"/>
          <w:szCs w:val="28"/>
        </w:rPr>
        <w:t>。</w:t>
      </w:r>
    </w:p>
    <w:p w14:paraId="1BEB1A52" w14:textId="77777777" w:rsidR="005D6EDA" w:rsidRPr="000833F2" w:rsidRDefault="005D6EDA" w:rsidP="005D6EDA">
      <w:pPr>
        <w:numPr>
          <w:ilvl w:val="0"/>
          <w:numId w:val="3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年度演出配合事項</w:t>
      </w:r>
    </w:p>
    <w:p w14:paraId="255D8D17" w14:textId="77777777" w:rsidR="005D6EDA" w:rsidRPr="000833F2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年度演出需至</w:t>
      </w:r>
      <w:r>
        <w:rPr>
          <w:rFonts w:ascii="標楷體" w:eastAsia="標楷體" w:hAnsi="標楷體" w:hint="eastAsia"/>
          <w:sz w:val="28"/>
          <w:szCs w:val="28"/>
        </w:rPr>
        <w:t>苗栗</w:t>
      </w:r>
      <w:r w:rsidRPr="000833F2">
        <w:rPr>
          <w:rFonts w:ascii="標楷體" w:eastAsia="標楷體" w:hAnsi="標楷體" w:hint="eastAsia"/>
          <w:sz w:val="28"/>
          <w:szCs w:val="28"/>
        </w:rPr>
        <w:t>縣各演藝廳辦理，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入場方式須</w:t>
      </w:r>
      <w:proofErr w:type="gramStart"/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售票／對號入座方式辦理。</w:t>
      </w:r>
    </w:p>
    <w:p w14:paraId="10FA61E8" w14:textId="77777777" w:rsidR="005D6EDA" w:rsidRPr="000833F2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826D82">
        <w:rPr>
          <w:rFonts w:ascii="標楷體" w:eastAsia="標楷體" w:hAnsi="標楷體" w:hint="eastAsia"/>
          <w:sz w:val="28"/>
          <w:szCs w:val="28"/>
        </w:rPr>
        <w:t>演出需印製宣傳品(包括海報、DM及節目單)並做為成果資料，文宣品應將</w:t>
      </w:r>
      <w:proofErr w:type="gramStart"/>
      <w:r w:rsidRPr="00826D82">
        <w:rPr>
          <w:rFonts w:ascii="標楷體" w:eastAsia="標楷體" w:hAnsi="標楷體" w:hint="eastAsia"/>
          <w:sz w:val="28"/>
          <w:szCs w:val="28"/>
        </w:rPr>
        <w:t>文化部列名</w:t>
      </w:r>
      <w:proofErr w:type="gramEnd"/>
      <w:r w:rsidRPr="00826D82">
        <w:rPr>
          <w:rFonts w:ascii="標楷體" w:eastAsia="標楷體" w:hAnsi="標楷體" w:hint="eastAsia"/>
          <w:sz w:val="28"/>
          <w:szCs w:val="28"/>
        </w:rPr>
        <w:t>指導單位、苗栗縣政府列名主辦單位、本局列名承辦單位、申請團隊則為執行／演出單位。</w:t>
      </w:r>
    </w:p>
    <w:p w14:paraId="708ABDBF" w14:textId="77777777" w:rsidR="005D6EDA" w:rsidRPr="000833F2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826D82">
        <w:rPr>
          <w:rFonts w:ascii="標楷體" w:eastAsia="標楷體" w:hAnsi="標楷體" w:hint="eastAsia"/>
          <w:sz w:val="28"/>
          <w:szCs w:val="28"/>
        </w:rPr>
        <w:t>年度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演出文宣</w:t>
      </w:r>
      <w:proofErr w:type="gramStart"/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品送印前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，須先經</w:t>
      </w:r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本局校稿，未經校稿即</w:t>
      </w:r>
      <w:proofErr w:type="gramStart"/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自行送印</w:t>
      </w:r>
      <w:proofErr w:type="gramEnd"/>
      <w:r w:rsidRPr="000833F2">
        <w:rPr>
          <w:rFonts w:ascii="標楷體" w:eastAsia="標楷體" w:hAnsi="標楷體" w:hint="eastAsia"/>
          <w:color w:val="000000"/>
          <w:sz w:val="28"/>
          <w:szCs w:val="28"/>
        </w:rPr>
        <w:t>而有誤、不妥者，本局有權要求修改或重新印製。</w:t>
      </w:r>
    </w:p>
    <w:p w14:paraId="159E38A2" w14:textId="77777777" w:rsidR="005D6EDA" w:rsidRPr="0094552A" w:rsidRDefault="005D6EDA" w:rsidP="005D6EDA">
      <w:pPr>
        <w:numPr>
          <w:ilvl w:val="0"/>
          <w:numId w:val="3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52A">
        <w:rPr>
          <w:rFonts w:ascii="標楷體" w:eastAsia="標楷體" w:hAnsi="標楷體" w:hint="eastAsia"/>
          <w:sz w:val="28"/>
          <w:szCs w:val="28"/>
        </w:rPr>
        <w:t>考核及評鑑</w:t>
      </w:r>
    </w:p>
    <w:p w14:paraId="71EF5612" w14:textId="77777777" w:rsidR="005D6EDA" w:rsidRPr="0094552A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94552A">
        <w:rPr>
          <w:rFonts w:ascii="標楷體" w:eastAsia="標楷體" w:hAnsi="標楷體" w:hint="eastAsia"/>
          <w:sz w:val="28"/>
          <w:szCs w:val="28"/>
        </w:rPr>
        <w:t>入選團隊應依核定項目執行，若因故需變更計畫，</w:t>
      </w:r>
      <w:proofErr w:type="gramStart"/>
      <w:r w:rsidRPr="0094552A">
        <w:rPr>
          <w:rFonts w:ascii="標楷體" w:eastAsia="標楷體" w:hAnsi="標楷體"/>
          <w:sz w:val="28"/>
          <w:szCs w:val="28"/>
        </w:rPr>
        <w:t>應即敘明理</w:t>
      </w:r>
      <w:proofErr w:type="gramEnd"/>
      <w:r w:rsidRPr="0094552A">
        <w:rPr>
          <w:rFonts w:ascii="標楷體" w:eastAsia="標楷體" w:hAnsi="標楷體"/>
          <w:sz w:val="28"/>
          <w:szCs w:val="28"/>
        </w:rPr>
        <w:t>由函報本局同意後始得變更，延遲</w:t>
      </w:r>
      <w:proofErr w:type="gramStart"/>
      <w:r w:rsidRPr="0094552A">
        <w:rPr>
          <w:rFonts w:ascii="標楷體" w:eastAsia="標楷體" w:hAnsi="標楷體"/>
          <w:sz w:val="28"/>
          <w:szCs w:val="28"/>
        </w:rPr>
        <w:t>或未函</w:t>
      </w:r>
      <w:proofErr w:type="gramEnd"/>
      <w:r w:rsidRPr="0094552A">
        <w:rPr>
          <w:rFonts w:ascii="標楷體" w:eastAsia="標楷體" w:hAnsi="標楷體"/>
          <w:sz w:val="28"/>
          <w:szCs w:val="28"/>
        </w:rPr>
        <w:t>報者，視同無故取消執行計畫。</w:t>
      </w:r>
      <w:r w:rsidRPr="0094552A">
        <w:rPr>
          <w:rFonts w:ascii="標楷體" w:eastAsia="標楷體" w:hAnsi="標楷體" w:hint="eastAsia"/>
          <w:sz w:val="28"/>
          <w:szCs w:val="28"/>
        </w:rPr>
        <w:t>若經查核計畫執行情形與實際情況不符或無法履行者，本局得調整獎補助金額，並列入下年度申請審查之參考；若因故</w:t>
      </w:r>
      <w:r w:rsidRPr="0094552A">
        <w:rPr>
          <w:rFonts w:ascii="標楷體" w:eastAsia="標楷體" w:hAnsi="標楷體"/>
          <w:sz w:val="28"/>
          <w:szCs w:val="28"/>
        </w:rPr>
        <w:t>無法履行計畫者，</w:t>
      </w:r>
      <w:proofErr w:type="gramStart"/>
      <w:r w:rsidRPr="0094552A">
        <w:rPr>
          <w:rFonts w:ascii="標楷體" w:eastAsia="標楷體" w:hAnsi="標楷體"/>
          <w:sz w:val="28"/>
          <w:szCs w:val="28"/>
        </w:rPr>
        <w:t>應函報</w:t>
      </w:r>
      <w:proofErr w:type="gramEnd"/>
      <w:r w:rsidRPr="0094552A">
        <w:rPr>
          <w:rFonts w:ascii="標楷體" w:eastAsia="標楷體" w:hAnsi="標楷體"/>
          <w:sz w:val="28"/>
          <w:szCs w:val="28"/>
        </w:rPr>
        <w:t>本局核備，本局得視情況撤銷獎補助資格，並追回部分或全部補助款。</w:t>
      </w:r>
    </w:p>
    <w:p w14:paraId="05C5EBBA" w14:textId="77777777" w:rsidR="005D6EDA" w:rsidRPr="000833F2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計畫執行</w:t>
      </w:r>
      <w:proofErr w:type="gramStart"/>
      <w:r w:rsidRPr="000833F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833F2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局得隨時前往訪視</w:t>
      </w:r>
      <w:r w:rsidRPr="000833F2">
        <w:rPr>
          <w:rFonts w:ascii="標楷體" w:eastAsia="標楷體" w:hAnsi="標楷體" w:hint="eastAsia"/>
          <w:sz w:val="28"/>
          <w:szCs w:val="28"/>
        </w:rPr>
        <w:t>入選團隊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eastAsia="標楷體"/>
          <w:sz w:val="28"/>
        </w:rPr>
        <w:t>行政營運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0833F2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執行情況</w:t>
      </w:r>
      <w:r w:rsidRPr="000833F2">
        <w:rPr>
          <w:rFonts w:ascii="標楷體" w:eastAsia="標楷體" w:hAnsi="標楷體" w:hint="eastAsia"/>
          <w:sz w:val="28"/>
          <w:szCs w:val="28"/>
        </w:rPr>
        <w:t>等，團隊</w:t>
      </w:r>
      <w:r>
        <w:rPr>
          <w:rFonts w:ascii="標楷體" w:eastAsia="標楷體" w:hAnsi="標楷體" w:hint="eastAsia"/>
          <w:sz w:val="28"/>
          <w:szCs w:val="28"/>
        </w:rPr>
        <w:t>並應配合接受本局實地訪視、評鑑，以</w:t>
      </w:r>
      <w:r w:rsidRPr="000833F2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團隊</w:t>
      </w:r>
      <w:r w:rsidRPr="000833F2">
        <w:rPr>
          <w:rFonts w:ascii="標楷體" w:eastAsia="標楷體" w:hAnsi="標楷體" w:hint="eastAsia"/>
          <w:sz w:val="28"/>
          <w:szCs w:val="28"/>
        </w:rPr>
        <w:t>成效評估紀錄</w:t>
      </w:r>
      <w:r>
        <w:rPr>
          <w:rFonts w:ascii="標楷體" w:eastAsia="標楷體" w:hAnsi="標楷體" w:hint="eastAsia"/>
          <w:sz w:val="28"/>
          <w:szCs w:val="28"/>
        </w:rPr>
        <w:t>；訪視績效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不彰者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，本局得停止繼續補助，並規定兩年內不再受理申請</w:t>
      </w:r>
      <w:r w:rsidRPr="000833F2">
        <w:rPr>
          <w:rFonts w:ascii="標楷體" w:eastAsia="標楷體" w:hAnsi="標楷體" w:hint="eastAsia"/>
          <w:sz w:val="28"/>
          <w:szCs w:val="28"/>
        </w:rPr>
        <w:t>。</w:t>
      </w:r>
    </w:p>
    <w:p w14:paraId="14F0E35D" w14:textId="77777777" w:rsidR="005D6EDA" w:rsidRPr="00CC6517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0833F2">
        <w:rPr>
          <w:rFonts w:ascii="標楷體" w:eastAsia="標楷體" w:hAnsi="標楷體" w:hint="eastAsia"/>
          <w:sz w:val="28"/>
          <w:szCs w:val="28"/>
        </w:rPr>
        <w:t>計畫執行</w:t>
      </w:r>
      <w:proofErr w:type="gramStart"/>
      <w:r w:rsidRPr="000833F2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0833F2">
        <w:rPr>
          <w:rFonts w:ascii="標楷體" w:eastAsia="標楷體" w:hAnsi="標楷體" w:hint="eastAsia"/>
          <w:sz w:val="28"/>
          <w:szCs w:val="28"/>
        </w:rPr>
        <w:t>入選團隊應配合本局填報表單，配合本局執行行政評鑑、演出評鑑。</w:t>
      </w:r>
    </w:p>
    <w:p w14:paraId="784F2160" w14:textId="77777777" w:rsidR="005D6EDA" w:rsidRPr="0094552A" w:rsidRDefault="005D6EDA" w:rsidP="005D6EDA">
      <w:pPr>
        <w:numPr>
          <w:ilvl w:val="0"/>
          <w:numId w:val="3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52A">
        <w:rPr>
          <w:rFonts w:ascii="標楷體" w:eastAsia="標楷體" w:hAnsi="標楷體"/>
          <w:sz w:val="28"/>
          <w:szCs w:val="28"/>
        </w:rPr>
        <w:t>入選團隊應配合其他事項</w:t>
      </w:r>
    </w:p>
    <w:p w14:paraId="0EC061BB" w14:textId="77777777" w:rsidR="005D6EDA" w:rsidRPr="0094552A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94552A">
        <w:rPr>
          <w:rFonts w:ascii="標楷體" w:eastAsia="標楷體" w:hAnsi="標楷體"/>
          <w:sz w:val="28"/>
          <w:szCs w:val="28"/>
        </w:rPr>
        <w:t>為廣為向民眾推薦本縣傑出團隊及推廣執行成效，入選團隊有義務配合本局當年度所提之推廣活動，包含校園演出或其他節慶活動等，相關事宜由本局另行安排；</w:t>
      </w:r>
      <w:r w:rsidRPr="001D1244">
        <w:rPr>
          <w:rFonts w:ascii="標楷體" w:eastAsia="標楷體" w:hAnsi="標楷體"/>
          <w:b/>
          <w:sz w:val="28"/>
          <w:szCs w:val="28"/>
        </w:rPr>
        <w:t>入選團隊</w:t>
      </w:r>
      <w:r w:rsidRPr="001D1244">
        <w:rPr>
          <w:rFonts w:ascii="標楷體" w:eastAsia="標楷體" w:hAnsi="標楷體" w:hint="eastAsia"/>
          <w:b/>
          <w:sz w:val="28"/>
          <w:szCs w:val="28"/>
        </w:rPr>
        <w:t>如辦理相關演出活動，</w:t>
      </w:r>
      <w:r w:rsidRPr="001D1244">
        <w:rPr>
          <w:rFonts w:ascii="標楷體" w:eastAsia="標楷體" w:hAnsi="標楷體" w:hint="eastAsia"/>
          <w:b/>
          <w:sz w:val="28"/>
          <w:szCs w:val="28"/>
        </w:rPr>
        <w:lastRenderedPageBreak/>
        <w:t>應於知悉演出時即給予本局演出活動名稱</w:t>
      </w:r>
      <w:r w:rsidRPr="001D1244">
        <w:rPr>
          <w:rFonts w:ascii="新細明體" w:hAnsi="新細明體" w:hint="eastAsia"/>
          <w:b/>
          <w:sz w:val="28"/>
          <w:szCs w:val="28"/>
        </w:rPr>
        <w:t>、</w:t>
      </w:r>
      <w:r w:rsidRPr="001D1244">
        <w:rPr>
          <w:rFonts w:ascii="標楷體" w:eastAsia="標楷體" w:hAnsi="標楷體" w:hint="eastAsia"/>
          <w:b/>
          <w:sz w:val="28"/>
          <w:szCs w:val="28"/>
        </w:rPr>
        <w:t>演出時間</w:t>
      </w:r>
      <w:r w:rsidRPr="001D1244">
        <w:rPr>
          <w:rFonts w:ascii="新細明體" w:hAnsi="新細明體" w:hint="eastAsia"/>
          <w:b/>
          <w:sz w:val="28"/>
          <w:szCs w:val="28"/>
        </w:rPr>
        <w:t>、</w:t>
      </w:r>
      <w:r w:rsidRPr="001D1244">
        <w:rPr>
          <w:rFonts w:ascii="標楷體" w:eastAsia="標楷體" w:hAnsi="標楷體" w:hint="eastAsia"/>
          <w:b/>
          <w:sz w:val="28"/>
          <w:szCs w:val="28"/>
        </w:rPr>
        <w:t>演出地點及演出內容介紹，以推廣本縣傑出演藝團隊能見度</w:t>
      </w:r>
      <w:r w:rsidRPr="001D1244">
        <w:rPr>
          <w:rFonts w:ascii="標楷體" w:eastAsia="標楷體" w:hAnsi="標楷體"/>
          <w:b/>
          <w:sz w:val="28"/>
          <w:szCs w:val="28"/>
        </w:rPr>
        <w:t>。</w:t>
      </w:r>
    </w:p>
    <w:p w14:paraId="0571EE2C" w14:textId="77777777" w:rsidR="005D6EDA" w:rsidRPr="0094552A" w:rsidRDefault="005D6EDA" w:rsidP="005D6EDA">
      <w:pPr>
        <w:numPr>
          <w:ilvl w:val="1"/>
          <w:numId w:val="32"/>
        </w:numPr>
        <w:spacing w:line="480" w:lineRule="exact"/>
        <w:ind w:hanging="349"/>
        <w:jc w:val="both"/>
        <w:rPr>
          <w:rFonts w:ascii="標楷體" w:eastAsia="標楷體" w:hAnsi="標楷體"/>
          <w:sz w:val="28"/>
          <w:szCs w:val="28"/>
        </w:rPr>
      </w:pPr>
      <w:r w:rsidRPr="0094552A">
        <w:rPr>
          <w:rFonts w:ascii="標楷體" w:eastAsia="標楷體" w:hAnsi="標楷體" w:hint="eastAsia"/>
          <w:sz w:val="28"/>
          <w:szCs w:val="28"/>
        </w:rPr>
        <w:t>本局得推薦入選團隊參與國內其他縣市演出。</w:t>
      </w:r>
    </w:p>
    <w:p w14:paraId="7ECABA0A" w14:textId="77777777" w:rsidR="005D6EDA" w:rsidRPr="00081B03" w:rsidRDefault="005D6EDA" w:rsidP="005D6EDA">
      <w:pPr>
        <w:numPr>
          <w:ilvl w:val="1"/>
          <w:numId w:val="32"/>
        </w:numPr>
        <w:spacing w:line="480" w:lineRule="exact"/>
        <w:ind w:left="1418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081B03">
        <w:rPr>
          <w:rFonts w:ascii="標楷體" w:eastAsia="標楷體" w:hAnsi="標楷體"/>
          <w:b/>
          <w:sz w:val="28"/>
          <w:szCs w:val="28"/>
        </w:rPr>
        <w:t>本局所辦理之研習講座</w:t>
      </w:r>
      <w:r w:rsidRPr="00081B03">
        <w:rPr>
          <w:rFonts w:ascii="標楷體" w:eastAsia="標楷體" w:hAnsi="標楷體" w:hint="eastAsia"/>
          <w:b/>
          <w:sz w:val="28"/>
          <w:szCs w:val="28"/>
        </w:rPr>
        <w:t>等活動，入選團隊應派人員出席與會，不得拒絕。本項團隊參與度，將列為下年度團隊徵選獎補助審查之參考。</w:t>
      </w:r>
    </w:p>
    <w:p w14:paraId="42500A58" w14:textId="77777777" w:rsidR="005D6EDA" w:rsidRPr="008E2C6B" w:rsidRDefault="005D6EDA" w:rsidP="005D6EDA">
      <w:pPr>
        <w:numPr>
          <w:ilvl w:val="0"/>
          <w:numId w:val="32"/>
        </w:numPr>
        <w:spacing w:line="480" w:lineRule="exact"/>
        <w:ind w:left="993" w:hanging="993"/>
        <w:rPr>
          <w:rFonts w:ascii="標楷體" w:eastAsia="標楷體" w:hAnsi="標楷體"/>
          <w:b/>
          <w:sz w:val="28"/>
          <w:szCs w:val="28"/>
        </w:rPr>
      </w:pPr>
      <w:r w:rsidRPr="0094552A">
        <w:rPr>
          <w:rFonts w:ascii="標楷體" w:eastAsia="標楷體" w:hAnsi="標楷體" w:cs="標楷體"/>
          <w:sz w:val="28"/>
          <w:szCs w:val="28"/>
        </w:rPr>
        <w:t>撥款方式：獎補助款項分二期撥付，本局列屬文化部補助之團隊，</w:t>
      </w:r>
      <w:r w:rsidRPr="008E2C6B">
        <w:rPr>
          <w:rFonts w:ascii="標楷體" w:eastAsia="標楷體" w:hAnsi="標楷體" w:cs="標楷體"/>
          <w:b/>
          <w:sz w:val="28"/>
          <w:szCs w:val="28"/>
        </w:rPr>
        <w:t>需</w:t>
      </w:r>
      <w:proofErr w:type="gramStart"/>
      <w:r w:rsidRPr="008E2C6B">
        <w:rPr>
          <w:rFonts w:ascii="標楷體" w:eastAsia="標楷體" w:hAnsi="標楷體" w:cs="標楷體"/>
          <w:b/>
          <w:sz w:val="28"/>
          <w:szCs w:val="28"/>
        </w:rPr>
        <w:t>俟</w:t>
      </w:r>
      <w:proofErr w:type="gramEnd"/>
      <w:r w:rsidRPr="008E2C6B">
        <w:rPr>
          <w:rFonts w:ascii="標楷體" w:eastAsia="標楷體" w:hAnsi="標楷體" w:cs="標楷體"/>
          <w:b/>
          <w:sz w:val="28"/>
          <w:szCs w:val="28"/>
        </w:rPr>
        <w:t>文化部中央補助款撥付本局後方予以核撥。</w:t>
      </w:r>
    </w:p>
    <w:p w14:paraId="13A99D6D" w14:textId="2BA3C614" w:rsidR="005D6EDA" w:rsidRPr="004E6D0F" w:rsidRDefault="005D6EDA" w:rsidP="005D6EDA">
      <w:pPr>
        <w:numPr>
          <w:ilvl w:val="1"/>
          <w:numId w:val="32"/>
        </w:numPr>
        <w:spacing w:line="480" w:lineRule="exact"/>
        <w:ind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第一期款：撥付百分之三十，於本</w:t>
      </w:r>
      <w:r>
        <w:rPr>
          <w:rFonts w:ascii="標楷體" w:eastAsia="標楷體" w:hAnsi="標楷體" w:cs="標楷體" w:hint="eastAsia"/>
          <w:sz w:val="28"/>
          <w:szCs w:val="28"/>
        </w:rPr>
        <w:t>局</w:t>
      </w:r>
      <w:r>
        <w:rPr>
          <w:rFonts w:ascii="標楷體" w:eastAsia="標楷體" w:hAnsi="標楷體" w:cs="標楷體"/>
          <w:sz w:val="28"/>
          <w:szCs w:val="28"/>
        </w:rPr>
        <w:t>核定</w:t>
      </w:r>
      <w:r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補助金額後，函送修正計畫書、收據辦理撥款事宜。</w:t>
      </w:r>
    </w:p>
    <w:p w14:paraId="6D090EB3" w14:textId="47E06EDF" w:rsidR="005D6EDA" w:rsidRDefault="005D6EDA" w:rsidP="005D6EDA">
      <w:pPr>
        <w:numPr>
          <w:ilvl w:val="1"/>
          <w:numId w:val="32"/>
        </w:numPr>
        <w:spacing w:line="480" w:lineRule="exact"/>
        <w:ind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期款：撥付百分之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>十，於計畫執行完成後，</w:t>
      </w:r>
      <w:r>
        <w:rPr>
          <w:rFonts w:ascii="標楷體" w:eastAsia="標楷體" w:hAnsi="標楷體" w:cs="標楷體" w:hint="eastAsia"/>
          <w:sz w:val="28"/>
          <w:szCs w:val="28"/>
        </w:rPr>
        <w:t>11</w:t>
      </w:r>
      <w:r w:rsidR="00B00176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Pr="000833F2">
        <w:rPr>
          <w:rFonts w:ascii="標楷體" w:eastAsia="標楷體" w:hAnsi="標楷體" w:hint="eastAsia"/>
          <w:sz w:val="28"/>
          <w:szCs w:val="28"/>
        </w:rPr>
        <w:t>11月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833F2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函送</w:t>
      </w:r>
      <w:r>
        <w:rPr>
          <w:rFonts w:ascii="標楷體" w:eastAsia="標楷體" w:hAnsi="標楷體" w:cs="標楷體" w:hint="eastAsia"/>
          <w:sz w:val="28"/>
          <w:szCs w:val="28"/>
        </w:rPr>
        <w:t>收據、各項支出原始憑證(如有場地租用請附場地租賃契約影本、如有排練課程請附排練時程表、排練人員及講師簽到表等)、補助經費結報明細表</w:t>
      </w:r>
      <w:r w:rsidR="005853BD">
        <w:rPr>
          <w:rFonts w:ascii="標楷體" w:eastAsia="標楷體" w:hAnsi="標楷體" w:cs="標楷體" w:hint="eastAsia"/>
          <w:sz w:val="28"/>
          <w:szCs w:val="28"/>
        </w:rPr>
        <w:t>（</w:t>
      </w:r>
      <w:r w:rsidR="00267D16">
        <w:rPr>
          <w:rFonts w:ascii="標楷體" w:eastAsia="標楷體" w:hAnsi="標楷體" w:cs="標楷體" w:hint="eastAsia"/>
          <w:sz w:val="28"/>
          <w:szCs w:val="28"/>
        </w:rPr>
        <w:t>詳列計畫經費總金額</w:t>
      </w:r>
      <w:r w:rsidR="005853BD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0833F2">
        <w:rPr>
          <w:rFonts w:ascii="標楷體" w:eastAsia="標楷體" w:hAnsi="標楷體" w:hint="eastAsia"/>
          <w:sz w:val="28"/>
          <w:szCs w:val="28"/>
        </w:rPr>
        <w:t>成果報告書</w:t>
      </w:r>
      <w:r>
        <w:rPr>
          <w:rFonts w:ascii="標楷體" w:eastAsia="標楷體" w:hAnsi="標楷體" w:hint="eastAsia"/>
          <w:sz w:val="28"/>
          <w:szCs w:val="28"/>
        </w:rPr>
        <w:t>(一式三份)及成果影音電子檔(光碟或隨身碟)，</w:t>
      </w:r>
      <w:r>
        <w:rPr>
          <w:rFonts w:ascii="標楷體" w:eastAsia="標楷體" w:hAnsi="標楷體" w:cs="標楷體"/>
          <w:sz w:val="28"/>
          <w:szCs w:val="28"/>
        </w:rPr>
        <w:t>辦理核銷結案事宜。</w:t>
      </w:r>
    </w:p>
    <w:p w14:paraId="0F85DA66" w14:textId="77777777" w:rsidR="005D6EDA" w:rsidRPr="004F1A1D" w:rsidRDefault="005D6EDA" w:rsidP="005D6E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1A1D">
        <w:rPr>
          <w:rFonts w:ascii="標楷體" w:eastAsia="標楷體" w:hAnsi="標楷體"/>
          <w:sz w:val="28"/>
          <w:szCs w:val="28"/>
        </w:rPr>
        <w:t>十五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F1A1D">
        <w:rPr>
          <w:rFonts w:ascii="標楷體" w:eastAsia="標楷體" w:hAnsi="標楷體" w:hint="eastAsia"/>
          <w:sz w:val="28"/>
          <w:szCs w:val="28"/>
        </w:rPr>
        <w:t>本案聯絡人：</w:t>
      </w:r>
      <w:proofErr w:type="gramStart"/>
      <w:r w:rsidRPr="004F1A1D">
        <w:rPr>
          <w:rFonts w:ascii="標楷體" w:eastAsia="標楷體" w:hAnsi="標楷體" w:hint="eastAsia"/>
          <w:sz w:val="28"/>
          <w:szCs w:val="28"/>
        </w:rPr>
        <w:t>本局</w:t>
      </w:r>
      <w:r w:rsidRPr="004F1A1D">
        <w:rPr>
          <w:rFonts w:ascii="標楷體" w:eastAsia="標楷體" w:hAnsi="標楷體"/>
          <w:color w:val="000000"/>
          <w:sz w:val="28"/>
          <w:szCs w:val="28"/>
        </w:rPr>
        <w:t>展演藝</w:t>
      </w:r>
      <w:proofErr w:type="gramEnd"/>
      <w:r w:rsidRPr="004F1A1D">
        <w:rPr>
          <w:rFonts w:ascii="標楷體" w:eastAsia="標楷體" w:hAnsi="標楷體"/>
          <w:color w:val="000000"/>
          <w:sz w:val="28"/>
          <w:szCs w:val="28"/>
        </w:rPr>
        <w:t>術</w:t>
      </w:r>
      <w:r w:rsidRPr="004F1A1D">
        <w:rPr>
          <w:rFonts w:ascii="標楷體" w:eastAsia="標楷體" w:hAnsi="標楷體" w:hint="eastAsia"/>
          <w:color w:val="000000"/>
          <w:sz w:val="28"/>
          <w:szCs w:val="28"/>
        </w:rPr>
        <w:t>科</w:t>
      </w:r>
      <w:r w:rsidRPr="004F1A1D">
        <w:rPr>
          <w:rFonts w:ascii="標楷體" w:eastAsia="標楷體" w:hAnsi="標楷體" w:hint="eastAsia"/>
          <w:sz w:val="28"/>
          <w:szCs w:val="28"/>
        </w:rPr>
        <w:t>柯小姐，電話037-352961分機618。</w:t>
      </w:r>
    </w:p>
    <w:p w14:paraId="1D1827CA" w14:textId="77777777" w:rsidR="005D6EDA" w:rsidRPr="003B6135" w:rsidRDefault="005D6EDA" w:rsidP="005D6EDA"/>
    <w:p w14:paraId="1D231281" w14:textId="5D443202" w:rsidR="003D4CF6" w:rsidRPr="005D6EDA" w:rsidRDefault="003D4CF6" w:rsidP="005D6EDA">
      <w:pPr>
        <w:widowControl/>
      </w:pPr>
    </w:p>
    <w:sectPr w:rsidR="003D4CF6" w:rsidRPr="005D6EDA" w:rsidSect="00110F2B">
      <w:headerReference w:type="default" r:id="rId7"/>
      <w:footerReference w:type="default" r:id="rId8"/>
      <w:pgSz w:w="12242" w:h="15842" w:code="1"/>
      <w:pgMar w:top="1418" w:right="1418" w:bottom="1418" w:left="1701" w:header="567" w:footer="720" w:gutter="0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59B3" w14:textId="77777777" w:rsidR="007B5B8C" w:rsidRDefault="007B5B8C" w:rsidP="002C21EC">
      <w:r>
        <w:separator/>
      </w:r>
    </w:p>
  </w:endnote>
  <w:endnote w:type="continuationSeparator" w:id="0">
    <w:p w14:paraId="3CFFDB10" w14:textId="77777777" w:rsidR="007B5B8C" w:rsidRDefault="007B5B8C" w:rsidP="002C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E204" w14:textId="77777777" w:rsidR="00E459D0" w:rsidRDefault="00E459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6EDA" w:rsidRPr="005D6EDA">
      <w:rPr>
        <w:noProof/>
        <w:lang w:val="zh-TW"/>
      </w:rPr>
      <w:t>1</w:t>
    </w:r>
    <w:r>
      <w:fldChar w:fldCharType="end"/>
    </w:r>
  </w:p>
  <w:p w14:paraId="009087AD" w14:textId="77777777" w:rsidR="00E459D0" w:rsidRDefault="00E45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E382" w14:textId="77777777" w:rsidR="007B5B8C" w:rsidRDefault="007B5B8C" w:rsidP="002C21EC">
      <w:r>
        <w:separator/>
      </w:r>
    </w:p>
  </w:footnote>
  <w:footnote w:type="continuationSeparator" w:id="0">
    <w:p w14:paraId="6ACD694B" w14:textId="77777777" w:rsidR="007B5B8C" w:rsidRDefault="007B5B8C" w:rsidP="002C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A2F8" w14:textId="77777777" w:rsidR="002C21EC" w:rsidRPr="00566612" w:rsidRDefault="002C21EC" w:rsidP="002C21EC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702"/>
    <w:multiLevelType w:val="hybridMultilevel"/>
    <w:tmpl w:val="A7DAD102"/>
    <w:lvl w:ilvl="0" w:tplc="D16CD8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22CF4"/>
    <w:multiLevelType w:val="hybridMultilevel"/>
    <w:tmpl w:val="B2D29F98"/>
    <w:lvl w:ilvl="0" w:tplc="A5A63AB6">
      <w:start w:val="2"/>
      <w:numFmt w:val="taiwaneseCountingThousand"/>
      <w:lvlText w:val="%1、"/>
      <w:lvlJc w:val="left"/>
      <w:pPr>
        <w:tabs>
          <w:tab w:val="num" w:pos="640"/>
        </w:tabs>
        <w:ind w:left="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0"/>
        </w:tabs>
        <w:ind w:left="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0"/>
        </w:tabs>
        <w:ind w:left="2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0"/>
        </w:tabs>
        <w:ind w:left="3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80"/>
      </w:pPr>
    </w:lvl>
  </w:abstractNum>
  <w:abstractNum w:abstractNumId="2" w15:restartNumberingAfterBreak="0">
    <w:nsid w:val="09B5091F"/>
    <w:multiLevelType w:val="hybridMultilevel"/>
    <w:tmpl w:val="E376D95E"/>
    <w:lvl w:ilvl="0" w:tplc="A9DCE530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 w15:restartNumberingAfterBreak="0">
    <w:nsid w:val="0A4773E4"/>
    <w:multiLevelType w:val="hybridMultilevel"/>
    <w:tmpl w:val="96920E48"/>
    <w:lvl w:ilvl="0" w:tplc="EC761D20">
      <w:start w:val="2"/>
      <w:numFmt w:val="taiwaneseCountingThousand"/>
      <w:lvlText w:val="%1、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1"/>
        </w:tabs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1"/>
        </w:tabs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1"/>
        </w:tabs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1"/>
        </w:tabs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1"/>
        </w:tabs>
        <w:ind w:left="4561" w:hanging="480"/>
      </w:pPr>
    </w:lvl>
  </w:abstractNum>
  <w:abstractNum w:abstractNumId="4" w15:restartNumberingAfterBreak="0">
    <w:nsid w:val="210443ED"/>
    <w:multiLevelType w:val="hybridMultilevel"/>
    <w:tmpl w:val="DC5C6C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60626E"/>
    <w:multiLevelType w:val="hybridMultilevel"/>
    <w:tmpl w:val="DDC2FB48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" w15:restartNumberingAfterBreak="0">
    <w:nsid w:val="22653CC9"/>
    <w:multiLevelType w:val="hybridMultilevel"/>
    <w:tmpl w:val="24AC47D4"/>
    <w:lvl w:ilvl="0" w:tplc="1876E3C2">
      <w:start w:val="7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7" w15:restartNumberingAfterBreak="0">
    <w:nsid w:val="232F7CA1"/>
    <w:multiLevelType w:val="hybridMultilevel"/>
    <w:tmpl w:val="A65A5374"/>
    <w:lvl w:ilvl="0" w:tplc="D16CD8E2">
      <w:start w:val="1"/>
      <w:numFmt w:val="taiwaneseCountingThousand"/>
      <w:lvlText w:val="（%1）"/>
      <w:lvlJc w:val="left"/>
      <w:pPr>
        <w:ind w:left="12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8" w15:restartNumberingAfterBreak="0">
    <w:nsid w:val="239B364B"/>
    <w:multiLevelType w:val="hybridMultilevel"/>
    <w:tmpl w:val="50E83602"/>
    <w:lvl w:ilvl="0" w:tplc="F7FC0D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67EE762E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B7351"/>
    <w:multiLevelType w:val="hybridMultilevel"/>
    <w:tmpl w:val="BFB037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FC7551"/>
    <w:multiLevelType w:val="hybridMultilevel"/>
    <w:tmpl w:val="F4F87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7339A"/>
    <w:multiLevelType w:val="hybridMultilevel"/>
    <w:tmpl w:val="E3305474"/>
    <w:lvl w:ilvl="0" w:tplc="35F6A7E0">
      <w:start w:val="1"/>
      <w:numFmt w:val="taiwaneseCountingThousand"/>
      <w:lvlText w:val="（%1）"/>
      <w:lvlJc w:val="left"/>
      <w:pPr>
        <w:ind w:left="1249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12" w15:restartNumberingAfterBreak="0">
    <w:nsid w:val="2CC2415B"/>
    <w:multiLevelType w:val="hybridMultilevel"/>
    <w:tmpl w:val="0900C260"/>
    <w:lvl w:ilvl="0" w:tplc="34E457A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E8051C"/>
    <w:multiLevelType w:val="singleLevel"/>
    <w:tmpl w:val="5592170A"/>
    <w:lvl w:ilvl="0">
      <w:start w:val="4"/>
      <w:numFmt w:val="taiwaneseCountingThousand"/>
      <w:lvlText w:val="%1."/>
      <w:lvlJc w:val="left"/>
      <w:pPr>
        <w:tabs>
          <w:tab w:val="num" w:pos="739"/>
        </w:tabs>
        <w:ind w:left="739" w:hanging="450"/>
      </w:pPr>
      <w:rPr>
        <w:rFonts w:hint="eastAsia"/>
      </w:rPr>
    </w:lvl>
  </w:abstractNum>
  <w:abstractNum w:abstractNumId="14" w15:restartNumberingAfterBreak="0">
    <w:nsid w:val="38F42187"/>
    <w:multiLevelType w:val="hybridMultilevel"/>
    <w:tmpl w:val="237479B8"/>
    <w:lvl w:ilvl="0" w:tplc="34E457AE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3B950304"/>
    <w:multiLevelType w:val="hybridMultilevel"/>
    <w:tmpl w:val="6C6A8270"/>
    <w:lvl w:ilvl="0" w:tplc="A2B0D4CE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6" w15:restartNumberingAfterBreak="0">
    <w:nsid w:val="428521FA"/>
    <w:multiLevelType w:val="hybridMultilevel"/>
    <w:tmpl w:val="46520F40"/>
    <w:lvl w:ilvl="0" w:tplc="4886B0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0355E7"/>
    <w:multiLevelType w:val="hybridMultilevel"/>
    <w:tmpl w:val="7CDC69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810FDF"/>
    <w:multiLevelType w:val="hybridMultilevel"/>
    <w:tmpl w:val="E500CB70"/>
    <w:lvl w:ilvl="0" w:tplc="D2C43EA6">
      <w:start w:val="2"/>
      <w:numFmt w:val="taiwaneseCountingThousand"/>
      <w:lvlText w:val="%1、"/>
      <w:lvlJc w:val="left"/>
      <w:pPr>
        <w:tabs>
          <w:tab w:val="num" w:pos="640"/>
        </w:tabs>
        <w:ind w:left="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0"/>
        </w:tabs>
        <w:ind w:left="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0"/>
        </w:tabs>
        <w:ind w:left="2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0"/>
        </w:tabs>
        <w:ind w:left="3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80"/>
      </w:pPr>
    </w:lvl>
  </w:abstractNum>
  <w:abstractNum w:abstractNumId="19" w15:restartNumberingAfterBreak="0">
    <w:nsid w:val="4A6A1346"/>
    <w:multiLevelType w:val="hybridMultilevel"/>
    <w:tmpl w:val="835CBFC2"/>
    <w:lvl w:ilvl="0" w:tplc="2730EA5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0" w15:restartNumberingAfterBreak="0">
    <w:nsid w:val="4A752E72"/>
    <w:multiLevelType w:val="hybridMultilevel"/>
    <w:tmpl w:val="88AE11D0"/>
    <w:lvl w:ilvl="0" w:tplc="0488300C">
      <w:start w:val="18"/>
      <w:numFmt w:val="decimal"/>
      <w:lvlText w:val="%1"/>
      <w:lvlJc w:val="left"/>
      <w:pPr>
        <w:tabs>
          <w:tab w:val="num" w:pos="649"/>
        </w:tabs>
        <w:ind w:left="649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abstractNum w:abstractNumId="21" w15:restartNumberingAfterBreak="0">
    <w:nsid w:val="4DEF1A22"/>
    <w:multiLevelType w:val="hybridMultilevel"/>
    <w:tmpl w:val="BD5AA5F4"/>
    <w:lvl w:ilvl="0" w:tplc="289C3D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2" w15:restartNumberingAfterBreak="0">
    <w:nsid w:val="4FA52DD6"/>
    <w:multiLevelType w:val="hybridMultilevel"/>
    <w:tmpl w:val="30FC8C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B3529C"/>
    <w:multiLevelType w:val="hybridMultilevel"/>
    <w:tmpl w:val="6CEC162C"/>
    <w:lvl w:ilvl="0" w:tplc="45867D0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E64897"/>
    <w:multiLevelType w:val="hybridMultilevel"/>
    <w:tmpl w:val="A65A5374"/>
    <w:lvl w:ilvl="0" w:tplc="D16CD8E2">
      <w:start w:val="1"/>
      <w:numFmt w:val="taiwaneseCountingThousand"/>
      <w:lvlText w:val="（%1）"/>
      <w:lvlJc w:val="left"/>
      <w:pPr>
        <w:ind w:left="12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25" w15:restartNumberingAfterBreak="0">
    <w:nsid w:val="558C1BDC"/>
    <w:multiLevelType w:val="hybridMultilevel"/>
    <w:tmpl w:val="68E45326"/>
    <w:lvl w:ilvl="0" w:tplc="55949A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EDCC6B3E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2753C6"/>
    <w:multiLevelType w:val="hybridMultilevel"/>
    <w:tmpl w:val="590A5372"/>
    <w:lvl w:ilvl="0" w:tplc="34E457AE">
      <w:start w:val="1"/>
      <w:numFmt w:val="decimal"/>
      <w:lvlText w:val="(%1)"/>
      <w:lvlJc w:val="left"/>
      <w:pPr>
        <w:ind w:left="22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27" w15:restartNumberingAfterBreak="0">
    <w:nsid w:val="58156E10"/>
    <w:multiLevelType w:val="hybridMultilevel"/>
    <w:tmpl w:val="A65A5374"/>
    <w:lvl w:ilvl="0" w:tplc="D16CD8E2">
      <w:start w:val="1"/>
      <w:numFmt w:val="taiwaneseCountingThousand"/>
      <w:lvlText w:val="（%1）"/>
      <w:lvlJc w:val="left"/>
      <w:pPr>
        <w:ind w:left="12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28" w15:restartNumberingAfterBreak="0">
    <w:nsid w:val="5C2A73CD"/>
    <w:multiLevelType w:val="hybridMultilevel"/>
    <w:tmpl w:val="12E09F84"/>
    <w:lvl w:ilvl="0" w:tplc="7CC8A2D4">
      <w:start w:val="1"/>
      <w:numFmt w:val="ideographLegalTraditional"/>
      <w:lvlText w:val="%1、"/>
      <w:lvlJc w:val="left"/>
      <w:pPr>
        <w:ind w:left="769" w:hanging="480"/>
      </w:pPr>
      <w:rPr>
        <w:rFonts w:ascii="標楷體" w:eastAsia="標楷體" w:hAnsi="標楷體"/>
        <w:sz w:val="32"/>
        <w:szCs w:val="32"/>
      </w:rPr>
    </w:lvl>
    <w:lvl w:ilvl="1" w:tplc="D16CD8E2">
      <w:start w:val="1"/>
      <w:numFmt w:val="taiwaneseCountingThousand"/>
      <w:lvlText w:val="（%2）"/>
      <w:lvlJc w:val="left"/>
      <w:pPr>
        <w:ind w:left="1249" w:hanging="480"/>
      </w:pPr>
      <w:rPr>
        <w:rFonts w:hint="eastAsia"/>
      </w:rPr>
    </w:lvl>
    <w:lvl w:ilvl="2" w:tplc="D16CD8E2">
      <w:start w:val="1"/>
      <w:numFmt w:val="taiwaneseCountingThousand"/>
      <w:lvlText w:val="（%3）"/>
      <w:lvlJc w:val="left"/>
      <w:pPr>
        <w:ind w:left="1729" w:hanging="480"/>
      </w:pPr>
      <w:rPr>
        <w:rFonts w:hint="eastAsia"/>
      </w:rPr>
    </w:lvl>
    <w:lvl w:ilvl="3" w:tplc="353816EA">
      <w:start w:val="1"/>
      <w:numFmt w:val="decimal"/>
      <w:lvlText w:val="%4."/>
      <w:lvlJc w:val="right"/>
      <w:pPr>
        <w:ind w:left="2209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ind w:left="4609" w:hanging="480"/>
      </w:pPr>
    </w:lvl>
  </w:abstractNum>
  <w:abstractNum w:abstractNumId="29" w15:restartNumberingAfterBreak="0">
    <w:nsid w:val="5E2F6AF5"/>
    <w:multiLevelType w:val="hybridMultilevel"/>
    <w:tmpl w:val="E2F4592E"/>
    <w:lvl w:ilvl="0" w:tplc="D16CD8E2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362F6"/>
    <w:multiLevelType w:val="hybridMultilevel"/>
    <w:tmpl w:val="E95C33CA"/>
    <w:lvl w:ilvl="0" w:tplc="0409000F">
      <w:start w:val="1"/>
      <w:numFmt w:val="decimal"/>
      <w:lvlText w:val="%1."/>
      <w:lvlJc w:val="left"/>
      <w:pPr>
        <w:ind w:left="20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31" w15:restartNumberingAfterBreak="0">
    <w:nsid w:val="60045044"/>
    <w:multiLevelType w:val="singleLevel"/>
    <w:tmpl w:val="28B612B6"/>
    <w:lvl w:ilvl="0">
      <w:start w:val="1"/>
      <w:numFmt w:val="taiwaneseCountingThousand"/>
      <w:lvlText w:val="%1、"/>
      <w:lvlJc w:val="left"/>
      <w:pPr>
        <w:tabs>
          <w:tab w:val="num" w:pos="852"/>
        </w:tabs>
        <w:ind w:left="852" w:hanging="564"/>
      </w:pPr>
      <w:rPr>
        <w:rFonts w:hint="eastAsia"/>
      </w:rPr>
    </w:lvl>
  </w:abstractNum>
  <w:abstractNum w:abstractNumId="32" w15:restartNumberingAfterBreak="0">
    <w:nsid w:val="63620124"/>
    <w:multiLevelType w:val="singleLevel"/>
    <w:tmpl w:val="D9F65C82"/>
    <w:lvl w:ilvl="0">
      <w:start w:val="1"/>
      <w:numFmt w:val="taiwaneseCountingThousand"/>
      <w:lvlText w:val="%1."/>
      <w:lvlJc w:val="left"/>
      <w:pPr>
        <w:tabs>
          <w:tab w:val="num" w:pos="739"/>
        </w:tabs>
        <w:ind w:left="739" w:hanging="450"/>
      </w:pPr>
      <w:rPr>
        <w:rFonts w:hint="eastAsia"/>
      </w:rPr>
    </w:lvl>
  </w:abstractNum>
  <w:abstractNum w:abstractNumId="33" w15:restartNumberingAfterBreak="0">
    <w:nsid w:val="70F52901"/>
    <w:multiLevelType w:val="hybridMultilevel"/>
    <w:tmpl w:val="8B84BA66"/>
    <w:lvl w:ilvl="0" w:tplc="FFFFFFFF">
      <w:start w:val="1"/>
      <w:numFmt w:val="taiwaneseCountingThousand"/>
      <w:lvlText w:val="%1、"/>
      <w:lvlJc w:val="left"/>
      <w:pPr>
        <w:tabs>
          <w:tab w:val="num" w:pos="-75"/>
        </w:tabs>
        <w:ind w:left="-75" w:hanging="64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43806"/>
    <w:multiLevelType w:val="hybridMultilevel"/>
    <w:tmpl w:val="12F49A5C"/>
    <w:lvl w:ilvl="0" w:tplc="F036E1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48AEDEC">
      <w:start w:val="3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B866BB2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</w:lvl>
    <w:lvl w:ilvl="3" w:tplc="43FEDCF2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B55D2"/>
    <w:multiLevelType w:val="hybridMultilevel"/>
    <w:tmpl w:val="13006460"/>
    <w:lvl w:ilvl="0" w:tplc="86202000">
      <w:start w:val="7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31"/>
  </w:num>
  <w:num w:numId="2">
    <w:abstractNumId w:val="32"/>
  </w:num>
  <w:num w:numId="3">
    <w:abstractNumId w:val="13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5"/>
  </w:num>
  <w:num w:numId="12">
    <w:abstractNumId w:val="2"/>
  </w:num>
  <w:num w:numId="13">
    <w:abstractNumId w:val="18"/>
  </w:num>
  <w:num w:numId="14">
    <w:abstractNumId w:val="1"/>
  </w:num>
  <w:num w:numId="15">
    <w:abstractNumId w:val="3"/>
  </w:num>
  <w:num w:numId="16">
    <w:abstractNumId w:val="34"/>
  </w:num>
  <w:num w:numId="17">
    <w:abstractNumId w:val="15"/>
  </w:num>
  <w:num w:numId="18">
    <w:abstractNumId w:val="19"/>
  </w:num>
  <w:num w:numId="19">
    <w:abstractNumId w:val="21"/>
  </w:num>
  <w:num w:numId="20">
    <w:abstractNumId w:val="14"/>
  </w:num>
  <w:num w:numId="21">
    <w:abstractNumId w:val="9"/>
  </w:num>
  <w:num w:numId="22">
    <w:abstractNumId w:val="4"/>
  </w:num>
  <w:num w:numId="23">
    <w:abstractNumId w:val="30"/>
  </w:num>
  <w:num w:numId="24">
    <w:abstractNumId w:val="12"/>
  </w:num>
  <w:num w:numId="25">
    <w:abstractNumId w:val="26"/>
  </w:num>
  <w:num w:numId="26">
    <w:abstractNumId w:val="5"/>
  </w:num>
  <w:num w:numId="27">
    <w:abstractNumId w:val="28"/>
  </w:num>
  <w:num w:numId="28">
    <w:abstractNumId w:val="17"/>
  </w:num>
  <w:num w:numId="29">
    <w:abstractNumId w:val="22"/>
  </w:num>
  <w:num w:numId="30">
    <w:abstractNumId w:val="29"/>
  </w:num>
  <w:num w:numId="31">
    <w:abstractNumId w:val="10"/>
  </w:num>
  <w:num w:numId="32">
    <w:abstractNumId w:val="25"/>
  </w:num>
  <w:num w:numId="33">
    <w:abstractNumId w:val="0"/>
  </w:num>
  <w:num w:numId="34">
    <w:abstractNumId w:val="23"/>
  </w:num>
  <w:num w:numId="35">
    <w:abstractNumId w:val="16"/>
  </w:num>
  <w:num w:numId="36">
    <w:abstractNumId w:val="11"/>
  </w:num>
  <w:num w:numId="37">
    <w:abstractNumId w:val="7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D42"/>
    <w:rsid w:val="00012672"/>
    <w:rsid w:val="00016F9B"/>
    <w:rsid w:val="00017130"/>
    <w:rsid w:val="00026A1A"/>
    <w:rsid w:val="000272ED"/>
    <w:rsid w:val="000470B4"/>
    <w:rsid w:val="0005581F"/>
    <w:rsid w:val="00055DD5"/>
    <w:rsid w:val="00057C6C"/>
    <w:rsid w:val="00063FF1"/>
    <w:rsid w:val="00065298"/>
    <w:rsid w:val="0006685D"/>
    <w:rsid w:val="000751E0"/>
    <w:rsid w:val="00081B03"/>
    <w:rsid w:val="000829EB"/>
    <w:rsid w:val="000833F2"/>
    <w:rsid w:val="000852C6"/>
    <w:rsid w:val="000B10A1"/>
    <w:rsid w:val="000B4821"/>
    <w:rsid w:val="000B5787"/>
    <w:rsid w:val="000C2568"/>
    <w:rsid w:val="000C2E5A"/>
    <w:rsid w:val="000C3AA9"/>
    <w:rsid w:val="000C450F"/>
    <w:rsid w:val="000C4CF9"/>
    <w:rsid w:val="000E19E1"/>
    <w:rsid w:val="000E1C8E"/>
    <w:rsid w:val="000F56F2"/>
    <w:rsid w:val="00110F2B"/>
    <w:rsid w:val="00115D63"/>
    <w:rsid w:val="00132E31"/>
    <w:rsid w:val="0014072A"/>
    <w:rsid w:val="00144041"/>
    <w:rsid w:val="0015615A"/>
    <w:rsid w:val="00156412"/>
    <w:rsid w:val="00160C36"/>
    <w:rsid w:val="00160F75"/>
    <w:rsid w:val="00162ABF"/>
    <w:rsid w:val="001760B9"/>
    <w:rsid w:val="00183055"/>
    <w:rsid w:val="00183FEB"/>
    <w:rsid w:val="001B46FE"/>
    <w:rsid w:val="001C16B2"/>
    <w:rsid w:val="001C3DEE"/>
    <w:rsid w:val="001D1244"/>
    <w:rsid w:val="001E267E"/>
    <w:rsid w:val="001E50DC"/>
    <w:rsid w:val="002041D7"/>
    <w:rsid w:val="0021511F"/>
    <w:rsid w:val="00243432"/>
    <w:rsid w:val="00244014"/>
    <w:rsid w:val="00244734"/>
    <w:rsid w:val="00246DC1"/>
    <w:rsid w:val="00250022"/>
    <w:rsid w:val="0025533D"/>
    <w:rsid w:val="0025649E"/>
    <w:rsid w:val="002573B7"/>
    <w:rsid w:val="002607EB"/>
    <w:rsid w:val="00267D16"/>
    <w:rsid w:val="0028129D"/>
    <w:rsid w:val="00291691"/>
    <w:rsid w:val="002A5164"/>
    <w:rsid w:val="002C21EC"/>
    <w:rsid w:val="002F18DF"/>
    <w:rsid w:val="002F721A"/>
    <w:rsid w:val="00306A4A"/>
    <w:rsid w:val="00316B4A"/>
    <w:rsid w:val="0032301E"/>
    <w:rsid w:val="00323F9D"/>
    <w:rsid w:val="0033144B"/>
    <w:rsid w:val="00353959"/>
    <w:rsid w:val="00356F76"/>
    <w:rsid w:val="00372C1A"/>
    <w:rsid w:val="00380D87"/>
    <w:rsid w:val="003911B0"/>
    <w:rsid w:val="00394C99"/>
    <w:rsid w:val="003A0674"/>
    <w:rsid w:val="003A5F98"/>
    <w:rsid w:val="003A7EC9"/>
    <w:rsid w:val="003B0B51"/>
    <w:rsid w:val="003B34AB"/>
    <w:rsid w:val="003B3946"/>
    <w:rsid w:val="003C0F72"/>
    <w:rsid w:val="003C11BE"/>
    <w:rsid w:val="003D4A66"/>
    <w:rsid w:val="003D4CF6"/>
    <w:rsid w:val="003F716F"/>
    <w:rsid w:val="00407684"/>
    <w:rsid w:val="00414330"/>
    <w:rsid w:val="004201C1"/>
    <w:rsid w:val="004258F0"/>
    <w:rsid w:val="00432237"/>
    <w:rsid w:val="00450DEC"/>
    <w:rsid w:val="00461C9C"/>
    <w:rsid w:val="00470EA3"/>
    <w:rsid w:val="004B51A0"/>
    <w:rsid w:val="004B7A1E"/>
    <w:rsid w:val="004C32CA"/>
    <w:rsid w:val="004C45F0"/>
    <w:rsid w:val="004E3E69"/>
    <w:rsid w:val="004E6390"/>
    <w:rsid w:val="004E6D0F"/>
    <w:rsid w:val="00501F98"/>
    <w:rsid w:val="00514C2A"/>
    <w:rsid w:val="0052228B"/>
    <w:rsid w:val="00565111"/>
    <w:rsid w:val="00566612"/>
    <w:rsid w:val="0057304B"/>
    <w:rsid w:val="00575A03"/>
    <w:rsid w:val="00577EF5"/>
    <w:rsid w:val="00580AEE"/>
    <w:rsid w:val="005853BD"/>
    <w:rsid w:val="005A1077"/>
    <w:rsid w:val="005D6EDA"/>
    <w:rsid w:val="005F1409"/>
    <w:rsid w:val="005F61BA"/>
    <w:rsid w:val="006037C6"/>
    <w:rsid w:val="00603F7C"/>
    <w:rsid w:val="006277DA"/>
    <w:rsid w:val="0063380E"/>
    <w:rsid w:val="00635B8F"/>
    <w:rsid w:val="00636834"/>
    <w:rsid w:val="00641CDF"/>
    <w:rsid w:val="00666F3C"/>
    <w:rsid w:val="00683EAB"/>
    <w:rsid w:val="00696713"/>
    <w:rsid w:val="006C0EC2"/>
    <w:rsid w:val="006C433C"/>
    <w:rsid w:val="006C5B19"/>
    <w:rsid w:val="006E3989"/>
    <w:rsid w:val="006E3D42"/>
    <w:rsid w:val="006F23A6"/>
    <w:rsid w:val="006F5858"/>
    <w:rsid w:val="00734E46"/>
    <w:rsid w:val="00745666"/>
    <w:rsid w:val="00745679"/>
    <w:rsid w:val="0074737C"/>
    <w:rsid w:val="00753019"/>
    <w:rsid w:val="00755D46"/>
    <w:rsid w:val="00765F50"/>
    <w:rsid w:val="00781060"/>
    <w:rsid w:val="007855D3"/>
    <w:rsid w:val="00792386"/>
    <w:rsid w:val="00796149"/>
    <w:rsid w:val="007A3579"/>
    <w:rsid w:val="007B5B8C"/>
    <w:rsid w:val="007D624F"/>
    <w:rsid w:val="007E3B34"/>
    <w:rsid w:val="007E6604"/>
    <w:rsid w:val="007F4CF4"/>
    <w:rsid w:val="007F780A"/>
    <w:rsid w:val="0080554F"/>
    <w:rsid w:val="00806836"/>
    <w:rsid w:val="008204AB"/>
    <w:rsid w:val="00826D82"/>
    <w:rsid w:val="0082707D"/>
    <w:rsid w:val="00844191"/>
    <w:rsid w:val="008470BC"/>
    <w:rsid w:val="00854632"/>
    <w:rsid w:val="00856B5F"/>
    <w:rsid w:val="00857AA1"/>
    <w:rsid w:val="008910BD"/>
    <w:rsid w:val="00891DF2"/>
    <w:rsid w:val="008A152D"/>
    <w:rsid w:val="008A181F"/>
    <w:rsid w:val="008C568C"/>
    <w:rsid w:val="008C7ABD"/>
    <w:rsid w:val="008D65C5"/>
    <w:rsid w:val="008E2C6B"/>
    <w:rsid w:val="008E2E09"/>
    <w:rsid w:val="008F64EE"/>
    <w:rsid w:val="008F6ACE"/>
    <w:rsid w:val="009106F9"/>
    <w:rsid w:val="00914D0E"/>
    <w:rsid w:val="00930806"/>
    <w:rsid w:val="0094552A"/>
    <w:rsid w:val="00957F55"/>
    <w:rsid w:val="00961A5C"/>
    <w:rsid w:val="00961F7F"/>
    <w:rsid w:val="009753C1"/>
    <w:rsid w:val="0098414E"/>
    <w:rsid w:val="0098625B"/>
    <w:rsid w:val="009A313F"/>
    <w:rsid w:val="009A42B3"/>
    <w:rsid w:val="009A7DB9"/>
    <w:rsid w:val="009D0F36"/>
    <w:rsid w:val="009D5619"/>
    <w:rsid w:val="009D6307"/>
    <w:rsid w:val="009E47B2"/>
    <w:rsid w:val="009E7C9F"/>
    <w:rsid w:val="009F1FAE"/>
    <w:rsid w:val="009F4834"/>
    <w:rsid w:val="009F689F"/>
    <w:rsid w:val="00A027D8"/>
    <w:rsid w:val="00A320A4"/>
    <w:rsid w:val="00A338AF"/>
    <w:rsid w:val="00A367A5"/>
    <w:rsid w:val="00A4070C"/>
    <w:rsid w:val="00A51AD3"/>
    <w:rsid w:val="00A55A46"/>
    <w:rsid w:val="00A60363"/>
    <w:rsid w:val="00A70991"/>
    <w:rsid w:val="00A72374"/>
    <w:rsid w:val="00A756EE"/>
    <w:rsid w:val="00AA3065"/>
    <w:rsid w:val="00AC55CD"/>
    <w:rsid w:val="00AC59C9"/>
    <w:rsid w:val="00AD65EB"/>
    <w:rsid w:val="00AE35C3"/>
    <w:rsid w:val="00AE4DF7"/>
    <w:rsid w:val="00B00176"/>
    <w:rsid w:val="00B002AE"/>
    <w:rsid w:val="00B076AE"/>
    <w:rsid w:val="00B1365D"/>
    <w:rsid w:val="00B40EA4"/>
    <w:rsid w:val="00B56672"/>
    <w:rsid w:val="00B8326A"/>
    <w:rsid w:val="00B8791C"/>
    <w:rsid w:val="00B94115"/>
    <w:rsid w:val="00B94A5E"/>
    <w:rsid w:val="00BB1CE4"/>
    <w:rsid w:val="00BB6DE6"/>
    <w:rsid w:val="00BC535B"/>
    <w:rsid w:val="00BC6B3F"/>
    <w:rsid w:val="00BD03E5"/>
    <w:rsid w:val="00BD36C3"/>
    <w:rsid w:val="00BD5B25"/>
    <w:rsid w:val="00BE21DD"/>
    <w:rsid w:val="00BE4B66"/>
    <w:rsid w:val="00C30802"/>
    <w:rsid w:val="00C33634"/>
    <w:rsid w:val="00C51E3A"/>
    <w:rsid w:val="00C5238C"/>
    <w:rsid w:val="00C6477D"/>
    <w:rsid w:val="00CC3445"/>
    <w:rsid w:val="00CC4507"/>
    <w:rsid w:val="00CC6517"/>
    <w:rsid w:val="00CD4D9E"/>
    <w:rsid w:val="00CE7079"/>
    <w:rsid w:val="00CF01C3"/>
    <w:rsid w:val="00D020DE"/>
    <w:rsid w:val="00D147CA"/>
    <w:rsid w:val="00D20F13"/>
    <w:rsid w:val="00D23202"/>
    <w:rsid w:val="00D24B49"/>
    <w:rsid w:val="00D2758A"/>
    <w:rsid w:val="00D41C4A"/>
    <w:rsid w:val="00D50DE9"/>
    <w:rsid w:val="00D5712C"/>
    <w:rsid w:val="00D62E3A"/>
    <w:rsid w:val="00D667E9"/>
    <w:rsid w:val="00D91D5D"/>
    <w:rsid w:val="00DA028F"/>
    <w:rsid w:val="00DA06D5"/>
    <w:rsid w:val="00DA49AD"/>
    <w:rsid w:val="00DA6CBA"/>
    <w:rsid w:val="00DA7435"/>
    <w:rsid w:val="00DB2004"/>
    <w:rsid w:val="00DD4191"/>
    <w:rsid w:val="00DE478C"/>
    <w:rsid w:val="00DE5614"/>
    <w:rsid w:val="00DF3F40"/>
    <w:rsid w:val="00E04E3B"/>
    <w:rsid w:val="00E05BA7"/>
    <w:rsid w:val="00E11624"/>
    <w:rsid w:val="00E21496"/>
    <w:rsid w:val="00E219D5"/>
    <w:rsid w:val="00E242A1"/>
    <w:rsid w:val="00E325DA"/>
    <w:rsid w:val="00E459D0"/>
    <w:rsid w:val="00E51A8A"/>
    <w:rsid w:val="00E6397A"/>
    <w:rsid w:val="00E91697"/>
    <w:rsid w:val="00E91A09"/>
    <w:rsid w:val="00E91DDC"/>
    <w:rsid w:val="00EC157F"/>
    <w:rsid w:val="00EC6394"/>
    <w:rsid w:val="00EF2C7F"/>
    <w:rsid w:val="00F073B7"/>
    <w:rsid w:val="00F37261"/>
    <w:rsid w:val="00F40525"/>
    <w:rsid w:val="00F571CB"/>
    <w:rsid w:val="00F655B0"/>
    <w:rsid w:val="00F766A3"/>
    <w:rsid w:val="00F768E5"/>
    <w:rsid w:val="00F77A2D"/>
    <w:rsid w:val="00F80A19"/>
    <w:rsid w:val="00F80AC0"/>
    <w:rsid w:val="00FA2930"/>
    <w:rsid w:val="00FA6129"/>
    <w:rsid w:val="00FB0688"/>
    <w:rsid w:val="00FB3EB2"/>
    <w:rsid w:val="00FC27A4"/>
    <w:rsid w:val="00FC64BB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172BB"/>
  <w15:docId w15:val="{D9857F05-71C9-4804-9A8F-DD71421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jc w:val="center"/>
      <w:outlineLvl w:val="0"/>
    </w:pPr>
    <w:rPr>
      <w:rFonts w:ascii="標楷體" w:eastAsia="標楷體" w:cs="Arial Unicode MS" w:hint="eastAsia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</w:pPr>
    <w:rPr>
      <w:rFonts w:ascii="新細明體" w:eastAsia="標楷體" w:hint="eastAsia"/>
      <w:kern w:val="0"/>
      <w:sz w:val="28"/>
    </w:rPr>
  </w:style>
  <w:style w:type="paragraph" w:styleId="a4">
    <w:name w:val="Body Text Indent"/>
    <w:basedOn w:val="a"/>
    <w:pPr>
      <w:spacing w:beforeLines="100" w:before="240" w:after="120"/>
      <w:ind w:leftChars="120" w:left="928" w:hangingChars="200" w:hanging="640"/>
    </w:pPr>
    <w:rPr>
      <w:rFonts w:eastAsia="標楷體"/>
      <w:sz w:val="32"/>
    </w:rPr>
  </w:style>
  <w:style w:type="paragraph" w:styleId="a5">
    <w:name w:val="header"/>
    <w:basedOn w:val="a"/>
    <w:link w:val="a6"/>
    <w:rsid w:val="002C2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C21EC"/>
    <w:rPr>
      <w:kern w:val="2"/>
    </w:rPr>
  </w:style>
  <w:style w:type="paragraph" w:styleId="a7">
    <w:name w:val="footer"/>
    <w:basedOn w:val="a"/>
    <w:link w:val="a8"/>
    <w:uiPriority w:val="99"/>
    <w:rsid w:val="002C2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2C21EC"/>
    <w:rPr>
      <w:kern w:val="2"/>
    </w:rPr>
  </w:style>
  <w:style w:type="paragraph" w:styleId="a9">
    <w:name w:val="Plain Text"/>
    <w:basedOn w:val="a"/>
    <w:link w:val="aa"/>
    <w:rsid w:val="00017130"/>
    <w:pPr>
      <w:spacing w:line="360" w:lineRule="exact"/>
      <w:ind w:leftChars="672" w:left="972" w:rightChars="382" w:right="382" w:hangingChars="300" w:hanging="300"/>
    </w:pPr>
    <w:rPr>
      <w:rFonts w:ascii="細明體" w:eastAsia="細明體" w:hAnsi="Courier New"/>
    </w:rPr>
  </w:style>
  <w:style w:type="character" w:customStyle="1" w:styleId="aa">
    <w:name w:val="純文字 字元"/>
    <w:link w:val="a9"/>
    <w:rsid w:val="00017130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rsid w:val="00847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470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56B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65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671">
          <w:marLeft w:val="10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478">
          <w:marLeft w:val="10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429">
          <w:marLeft w:val="10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720">
          <w:marLeft w:val="10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395</Words>
  <Characters>2253</Characters>
  <Application>Microsoft Office Word</Application>
  <DocSecurity>0</DocSecurity>
  <Lines>18</Lines>
  <Paragraphs>5</Paragraphs>
  <ScaleCrop>false</ScaleCrop>
  <Company>*****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</dc:creator>
  <cp:lastModifiedBy>柯靜安</cp:lastModifiedBy>
  <cp:revision>49</cp:revision>
  <cp:lastPrinted>2022-12-09T00:45:00Z</cp:lastPrinted>
  <dcterms:created xsi:type="dcterms:W3CDTF">2021-11-26T00:32:00Z</dcterms:created>
  <dcterms:modified xsi:type="dcterms:W3CDTF">2023-11-20T03:15:00Z</dcterms:modified>
</cp:coreProperties>
</file>